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5EE" w:rsidRPr="00316D47" w:rsidRDefault="003735EE" w:rsidP="00543403">
      <w:pPr>
        <w:spacing w:after="0" w:line="240" w:lineRule="auto"/>
        <w:jc w:val="center"/>
        <w:rPr>
          <w:rFonts w:ascii="Arial" w:hAnsi="Arial" w:cs="Arial"/>
          <w:b/>
          <w:sz w:val="24"/>
          <w:szCs w:val="24"/>
          <w:u w:val="single"/>
        </w:rPr>
      </w:pPr>
      <w:r w:rsidRPr="00316D47">
        <w:rPr>
          <w:rFonts w:ascii="Arial" w:hAnsi="Arial" w:cs="Arial"/>
          <w:b/>
          <w:sz w:val="24"/>
          <w:szCs w:val="24"/>
          <w:u w:val="single"/>
        </w:rPr>
        <w:t>F</w:t>
      </w:r>
      <w:r w:rsidR="00543403" w:rsidRPr="00316D47">
        <w:rPr>
          <w:rFonts w:ascii="Arial" w:hAnsi="Arial" w:cs="Arial"/>
          <w:b/>
          <w:sz w:val="24"/>
          <w:szCs w:val="24"/>
          <w:u w:val="single"/>
        </w:rPr>
        <w:t xml:space="preserve">requently </w:t>
      </w:r>
      <w:r w:rsidRPr="00316D47">
        <w:rPr>
          <w:rFonts w:ascii="Arial" w:hAnsi="Arial" w:cs="Arial"/>
          <w:b/>
          <w:sz w:val="24"/>
          <w:szCs w:val="24"/>
          <w:u w:val="single"/>
        </w:rPr>
        <w:t>A</w:t>
      </w:r>
      <w:r w:rsidR="00543403" w:rsidRPr="00316D47">
        <w:rPr>
          <w:rFonts w:ascii="Arial" w:hAnsi="Arial" w:cs="Arial"/>
          <w:b/>
          <w:sz w:val="24"/>
          <w:szCs w:val="24"/>
          <w:u w:val="single"/>
        </w:rPr>
        <w:t xml:space="preserve">sked </w:t>
      </w:r>
      <w:r w:rsidRPr="00316D47">
        <w:rPr>
          <w:rFonts w:ascii="Arial" w:hAnsi="Arial" w:cs="Arial"/>
          <w:b/>
          <w:sz w:val="24"/>
          <w:szCs w:val="24"/>
          <w:u w:val="single"/>
        </w:rPr>
        <w:t>Q</w:t>
      </w:r>
      <w:r w:rsidR="00543403" w:rsidRPr="00316D47">
        <w:rPr>
          <w:rFonts w:ascii="Arial" w:hAnsi="Arial" w:cs="Arial"/>
          <w:b/>
          <w:sz w:val="24"/>
          <w:szCs w:val="24"/>
          <w:u w:val="single"/>
        </w:rPr>
        <w:t>uestions</w:t>
      </w:r>
    </w:p>
    <w:p w:rsidR="00543403" w:rsidRPr="00316D47" w:rsidRDefault="00543403" w:rsidP="00A81021">
      <w:pPr>
        <w:spacing w:after="0" w:line="240" w:lineRule="auto"/>
        <w:rPr>
          <w:rFonts w:ascii="Arial" w:hAnsi="Arial" w:cs="Arial"/>
          <w:b/>
          <w:sz w:val="24"/>
          <w:szCs w:val="24"/>
          <w:u w:val="single"/>
        </w:rPr>
      </w:pPr>
    </w:p>
    <w:p w:rsidR="00A81021" w:rsidRPr="00316D47" w:rsidRDefault="007139F7" w:rsidP="00A81021">
      <w:pPr>
        <w:shd w:val="clear" w:color="auto" w:fill="FFFFFF"/>
        <w:spacing w:after="0" w:line="240" w:lineRule="auto"/>
        <w:rPr>
          <w:rFonts w:ascii="Arial" w:hAnsi="Arial" w:cs="Arial"/>
          <w:b/>
          <w:bCs/>
          <w:sz w:val="24"/>
          <w:szCs w:val="24"/>
        </w:rPr>
      </w:pPr>
      <w:r>
        <w:rPr>
          <w:rFonts w:ascii="Arial" w:hAnsi="Arial" w:cs="Arial"/>
          <w:b/>
          <w:bCs/>
          <w:sz w:val="24"/>
          <w:szCs w:val="24"/>
        </w:rPr>
        <w:t xml:space="preserve">What is a </w:t>
      </w:r>
      <w:proofErr w:type="spellStart"/>
      <w:r>
        <w:rPr>
          <w:rFonts w:ascii="Arial" w:hAnsi="Arial" w:cs="Arial"/>
          <w:b/>
          <w:bCs/>
          <w:sz w:val="24"/>
          <w:szCs w:val="24"/>
        </w:rPr>
        <w:t>dwelling</w:t>
      </w:r>
      <w:r w:rsidR="00316D47" w:rsidRPr="00316D47">
        <w:rPr>
          <w:rFonts w:ascii="Arial" w:hAnsi="Arial" w:cs="Arial"/>
          <w:b/>
          <w:bCs/>
          <w:sz w:val="24"/>
          <w:szCs w:val="24"/>
        </w:rPr>
        <w:t>house</w:t>
      </w:r>
      <w:proofErr w:type="spellEnd"/>
      <w:r w:rsidR="00316D47" w:rsidRPr="00316D47">
        <w:rPr>
          <w:rFonts w:ascii="Arial" w:hAnsi="Arial" w:cs="Arial"/>
          <w:b/>
          <w:bCs/>
          <w:sz w:val="24"/>
          <w:szCs w:val="24"/>
        </w:rPr>
        <w:t>?</w:t>
      </w:r>
    </w:p>
    <w:p w:rsidR="007139F7" w:rsidRPr="007139F7" w:rsidRDefault="007139F7" w:rsidP="007139F7">
      <w:pPr>
        <w:autoSpaceDE w:val="0"/>
        <w:autoSpaceDN w:val="0"/>
        <w:adjustRightInd w:val="0"/>
        <w:spacing w:after="0" w:line="240" w:lineRule="auto"/>
        <w:rPr>
          <w:rFonts w:ascii="Arial" w:eastAsia="Times New Roman" w:hAnsi="Arial" w:cs="Arial"/>
          <w:sz w:val="24"/>
          <w:szCs w:val="24"/>
        </w:rPr>
      </w:pPr>
      <w:r w:rsidRPr="007139F7">
        <w:rPr>
          <w:rFonts w:ascii="Arial" w:hAnsi="Arial" w:cs="Arial"/>
          <w:sz w:val="24"/>
          <w:szCs w:val="24"/>
        </w:rPr>
        <w:t>A</w:t>
      </w:r>
      <w:r w:rsidR="00316D47" w:rsidRPr="007139F7">
        <w:rPr>
          <w:rFonts w:ascii="Arial" w:hAnsi="Arial" w:cs="Arial"/>
          <w:sz w:val="24"/>
          <w:szCs w:val="24"/>
        </w:rPr>
        <w:t xml:space="preserve"> </w:t>
      </w:r>
      <w:proofErr w:type="spellStart"/>
      <w:r w:rsidR="00316D47" w:rsidRPr="007139F7">
        <w:rPr>
          <w:rFonts w:ascii="Arial" w:hAnsi="Arial" w:cs="Arial"/>
          <w:sz w:val="24"/>
          <w:szCs w:val="24"/>
        </w:rPr>
        <w:t>dwelling</w:t>
      </w:r>
      <w:r w:rsidRPr="007139F7">
        <w:rPr>
          <w:rFonts w:ascii="Arial" w:hAnsi="Arial" w:cs="Arial"/>
          <w:sz w:val="24"/>
          <w:szCs w:val="24"/>
        </w:rPr>
        <w:t>house</w:t>
      </w:r>
      <w:proofErr w:type="spellEnd"/>
      <w:r w:rsidRPr="007139F7">
        <w:rPr>
          <w:rFonts w:ascii="Arial" w:hAnsi="Arial" w:cs="Arial"/>
          <w:sz w:val="24"/>
          <w:szCs w:val="24"/>
        </w:rPr>
        <w:t xml:space="preserve"> is a residential</w:t>
      </w:r>
      <w:r w:rsidR="00316D47" w:rsidRPr="007139F7">
        <w:rPr>
          <w:rFonts w:ascii="Arial" w:hAnsi="Arial" w:cs="Arial"/>
          <w:sz w:val="24"/>
          <w:szCs w:val="24"/>
        </w:rPr>
        <w:t xml:space="preserve"> house or flat occupied by a single household such as a family. </w:t>
      </w:r>
      <w:r w:rsidRPr="007139F7">
        <w:rPr>
          <w:rFonts w:ascii="Arial" w:hAnsi="Arial" w:cs="Arial"/>
          <w:sz w:val="24"/>
          <w:szCs w:val="24"/>
        </w:rPr>
        <w:t xml:space="preserve">A </w:t>
      </w:r>
      <w:proofErr w:type="spellStart"/>
      <w:r w:rsidRPr="007139F7">
        <w:rPr>
          <w:rFonts w:ascii="Arial" w:hAnsi="Arial" w:cs="Arial"/>
          <w:sz w:val="24"/>
          <w:szCs w:val="24"/>
        </w:rPr>
        <w:t>dwellinghouse</w:t>
      </w:r>
      <w:proofErr w:type="spellEnd"/>
      <w:r w:rsidRPr="007139F7">
        <w:rPr>
          <w:rFonts w:ascii="Arial" w:hAnsi="Arial" w:cs="Arial"/>
          <w:sz w:val="24"/>
          <w:szCs w:val="24"/>
        </w:rPr>
        <w:t xml:space="preserve"> falls within Use Class ‘C3’</w:t>
      </w:r>
      <w:r>
        <w:rPr>
          <w:rFonts w:ascii="Arial" w:hAnsi="Arial" w:cs="Arial"/>
          <w:sz w:val="24"/>
          <w:szCs w:val="24"/>
        </w:rPr>
        <w:t xml:space="preserve"> of the </w:t>
      </w:r>
      <w:r>
        <w:rPr>
          <w:rFonts w:ascii="Arial" w:eastAsia="Times New Roman" w:hAnsi="Arial" w:cs="Arial"/>
          <w:sz w:val="24"/>
          <w:szCs w:val="24"/>
        </w:rPr>
        <w:t xml:space="preserve">Town and Country Planning </w:t>
      </w:r>
      <w:r w:rsidRPr="007139F7">
        <w:rPr>
          <w:rFonts w:ascii="Arial" w:eastAsia="Times New Roman" w:hAnsi="Arial" w:cs="Arial"/>
          <w:sz w:val="24"/>
          <w:szCs w:val="24"/>
        </w:rPr>
        <w:t xml:space="preserve">Use Classes Order </w:t>
      </w:r>
      <w:r>
        <w:rPr>
          <w:rFonts w:ascii="Arial" w:eastAsia="Times New Roman" w:hAnsi="Arial" w:cs="Arial"/>
          <w:sz w:val="24"/>
          <w:szCs w:val="24"/>
        </w:rPr>
        <w:t xml:space="preserve">which </w:t>
      </w:r>
      <w:r w:rsidRPr="007139F7">
        <w:rPr>
          <w:rFonts w:ascii="Arial" w:eastAsia="Times New Roman" w:hAnsi="Arial" w:cs="Arial"/>
          <w:sz w:val="24"/>
          <w:szCs w:val="24"/>
        </w:rPr>
        <w:t>puts uses of land and buildings into various categories known as 'Use Classes'.</w:t>
      </w:r>
    </w:p>
    <w:p w:rsidR="007139F7" w:rsidRPr="007139F7" w:rsidRDefault="007139F7" w:rsidP="007139F7">
      <w:pPr>
        <w:shd w:val="clear" w:color="auto" w:fill="FFFFFF"/>
        <w:spacing w:after="0" w:line="240" w:lineRule="auto"/>
        <w:rPr>
          <w:rFonts w:ascii="Arial" w:hAnsi="Arial" w:cs="Arial"/>
          <w:b/>
          <w:bCs/>
          <w:sz w:val="24"/>
          <w:szCs w:val="24"/>
        </w:rPr>
      </w:pPr>
    </w:p>
    <w:p w:rsidR="00316D47" w:rsidRPr="00316D47" w:rsidRDefault="00316D47" w:rsidP="00A81021">
      <w:pPr>
        <w:shd w:val="clear" w:color="auto" w:fill="FFFFFF"/>
        <w:spacing w:after="0" w:line="240" w:lineRule="auto"/>
        <w:rPr>
          <w:rFonts w:ascii="Arial" w:hAnsi="Arial" w:cs="Arial"/>
          <w:b/>
          <w:bCs/>
          <w:sz w:val="24"/>
          <w:szCs w:val="24"/>
        </w:rPr>
      </w:pPr>
      <w:r w:rsidRPr="00316D47">
        <w:rPr>
          <w:rFonts w:ascii="Arial" w:hAnsi="Arial" w:cs="Arial"/>
          <w:b/>
          <w:bCs/>
          <w:sz w:val="24"/>
          <w:szCs w:val="24"/>
        </w:rPr>
        <w:t xml:space="preserve">What is a House in Multiple </w:t>
      </w:r>
      <w:proofErr w:type="gramStart"/>
      <w:r w:rsidRPr="00316D47">
        <w:rPr>
          <w:rFonts w:ascii="Arial" w:hAnsi="Arial" w:cs="Arial"/>
          <w:b/>
          <w:bCs/>
          <w:sz w:val="24"/>
          <w:szCs w:val="24"/>
        </w:rPr>
        <w:t>Occupation</w:t>
      </w:r>
      <w:proofErr w:type="gramEnd"/>
      <w:r w:rsidRPr="00316D47">
        <w:rPr>
          <w:rFonts w:ascii="Arial" w:hAnsi="Arial" w:cs="Arial"/>
          <w:b/>
          <w:bCs/>
          <w:sz w:val="24"/>
          <w:szCs w:val="24"/>
        </w:rPr>
        <w:t xml:space="preserve"> </w:t>
      </w:r>
    </w:p>
    <w:p w:rsidR="008A4425" w:rsidRDefault="00FA11AE" w:rsidP="00A81021">
      <w:pPr>
        <w:shd w:val="clear" w:color="auto" w:fill="FFFFFF"/>
        <w:spacing w:after="0" w:line="240" w:lineRule="auto"/>
        <w:rPr>
          <w:rFonts w:ascii="Arial" w:hAnsi="Arial" w:cs="Arial"/>
          <w:bCs/>
          <w:sz w:val="24"/>
          <w:szCs w:val="24"/>
        </w:rPr>
      </w:pPr>
      <w:r>
        <w:rPr>
          <w:rFonts w:ascii="Arial" w:hAnsi="Arial" w:cs="Arial"/>
          <w:bCs/>
          <w:sz w:val="24"/>
          <w:szCs w:val="24"/>
        </w:rPr>
        <w:t>In broad terms a</w:t>
      </w:r>
      <w:r w:rsidR="00B25CB9">
        <w:rPr>
          <w:rFonts w:ascii="Arial" w:hAnsi="Arial" w:cs="Arial"/>
          <w:bCs/>
          <w:sz w:val="24"/>
          <w:szCs w:val="24"/>
        </w:rPr>
        <w:t xml:space="preserve"> House in Multiple Occupation or HMO as they are commonly known is a house or flat </w:t>
      </w:r>
      <w:r w:rsidR="00B25CB9" w:rsidRPr="008A4425">
        <w:rPr>
          <w:rFonts w:ascii="Arial" w:hAnsi="Arial" w:cs="Arial"/>
          <w:bCs/>
          <w:sz w:val="24"/>
          <w:szCs w:val="24"/>
        </w:rPr>
        <w:t>occupied</w:t>
      </w:r>
      <w:r>
        <w:rPr>
          <w:rFonts w:ascii="Arial" w:hAnsi="Arial" w:cs="Arial"/>
          <w:bCs/>
          <w:sz w:val="24"/>
          <w:szCs w:val="24"/>
        </w:rPr>
        <w:t xml:space="preserve"> as their main residence</w:t>
      </w:r>
      <w:r w:rsidR="00B25CB9" w:rsidRPr="008A4425">
        <w:rPr>
          <w:rFonts w:ascii="Arial" w:hAnsi="Arial" w:cs="Arial"/>
          <w:bCs/>
          <w:sz w:val="24"/>
          <w:szCs w:val="24"/>
        </w:rPr>
        <w:t xml:space="preserve"> by three or more unrelated people who share a communal kitchen, bathroom and/or </w:t>
      </w:r>
      <w:proofErr w:type="gramStart"/>
      <w:r w:rsidR="00B25CB9" w:rsidRPr="008A4425">
        <w:rPr>
          <w:rFonts w:ascii="Arial" w:hAnsi="Arial" w:cs="Arial"/>
          <w:bCs/>
          <w:sz w:val="24"/>
          <w:szCs w:val="24"/>
        </w:rPr>
        <w:t>toilet.</w:t>
      </w:r>
      <w:proofErr w:type="gramEnd"/>
      <w:r w:rsidR="00B25CB9" w:rsidRPr="008A4425">
        <w:rPr>
          <w:rFonts w:ascii="Arial" w:hAnsi="Arial" w:cs="Arial"/>
          <w:bCs/>
          <w:sz w:val="24"/>
          <w:szCs w:val="24"/>
        </w:rPr>
        <w:t xml:space="preserve"> In planning terms there are two different types of HMOs. </w:t>
      </w:r>
      <w:r w:rsidR="008A4425" w:rsidRPr="008A4425">
        <w:rPr>
          <w:rFonts w:ascii="Arial" w:hAnsi="Arial" w:cs="Arial"/>
          <w:bCs/>
          <w:sz w:val="24"/>
          <w:szCs w:val="24"/>
        </w:rPr>
        <w:t xml:space="preserve">Between three and six unrelated people sharing amenities is class as ‘C4’ or a small HMO. Large HMOs can be defined </w:t>
      </w:r>
      <w:r w:rsidR="008A4425" w:rsidRPr="008A4425">
        <w:rPr>
          <w:rFonts w:ascii="Arial" w:hAnsi="Arial" w:cs="Arial"/>
          <w:sz w:val="24"/>
          <w:szCs w:val="24"/>
        </w:rPr>
        <w:t xml:space="preserve">in broad terms </w:t>
      </w:r>
      <w:r w:rsidR="008A4425" w:rsidRPr="00EA702D">
        <w:rPr>
          <w:rFonts w:ascii="Arial" w:hAnsi="Arial" w:cs="Arial"/>
          <w:sz w:val="24"/>
          <w:szCs w:val="24"/>
        </w:rPr>
        <w:t xml:space="preserve">of consisting of more than six </w:t>
      </w:r>
      <w:r w:rsidRPr="00EA702D">
        <w:rPr>
          <w:rFonts w:ascii="Arial" w:hAnsi="Arial" w:cs="Arial"/>
          <w:sz w:val="24"/>
          <w:szCs w:val="24"/>
        </w:rPr>
        <w:t xml:space="preserve">unrelated </w:t>
      </w:r>
      <w:r w:rsidR="008A4425" w:rsidRPr="00EA702D">
        <w:rPr>
          <w:rFonts w:ascii="Arial" w:hAnsi="Arial" w:cs="Arial"/>
          <w:sz w:val="24"/>
          <w:szCs w:val="24"/>
        </w:rPr>
        <w:t>occupants who share amenities</w:t>
      </w:r>
      <w:r w:rsidRPr="00EA702D">
        <w:rPr>
          <w:rFonts w:ascii="Arial" w:hAnsi="Arial" w:cs="Arial"/>
          <w:sz w:val="24"/>
          <w:szCs w:val="24"/>
        </w:rPr>
        <w:t xml:space="preserve"> and </w:t>
      </w:r>
      <w:r w:rsidR="00EA702D" w:rsidRPr="00EA702D">
        <w:rPr>
          <w:rFonts w:ascii="Arial" w:hAnsi="Arial" w:cs="Arial"/>
          <w:sz w:val="24"/>
          <w:szCs w:val="24"/>
        </w:rPr>
        <w:t>does not fall within any use class and are considered 'sui generis'</w:t>
      </w:r>
      <w:r w:rsidR="008A4425" w:rsidRPr="00EA702D">
        <w:rPr>
          <w:rFonts w:ascii="Arial" w:hAnsi="Arial" w:cs="Arial"/>
          <w:sz w:val="24"/>
          <w:szCs w:val="24"/>
        </w:rPr>
        <w:t>.</w:t>
      </w:r>
      <w:r w:rsidR="008A4425">
        <w:rPr>
          <w:rFonts w:ascii="Arial" w:hAnsi="Arial" w:cs="Arial"/>
        </w:rPr>
        <w:t xml:space="preserve"> </w:t>
      </w:r>
    </w:p>
    <w:p w:rsidR="00B25CB9" w:rsidRPr="00316D47" w:rsidRDefault="00B25CB9" w:rsidP="00A81021">
      <w:pPr>
        <w:shd w:val="clear" w:color="auto" w:fill="FFFFFF"/>
        <w:spacing w:after="0" w:line="240" w:lineRule="auto"/>
        <w:rPr>
          <w:rFonts w:ascii="Arial" w:hAnsi="Arial" w:cs="Arial"/>
          <w:bCs/>
          <w:sz w:val="24"/>
          <w:szCs w:val="24"/>
        </w:rPr>
      </w:pPr>
    </w:p>
    <w:p w:rsidR="00316D47" w:rsidRPr="00316D47" w:rsidRDefault="00316D47" w:rsidP="00316D47">
      <w:pPr>
        <w:spacing w:after="0" w:line="240" w:lineRule="auto"/>
        <w:outlineLvl w:val="1"/>
        <w:rPr>
          <w:rFonts w:ascii="Arial" w:eastAsia="Times New Roman" w:hAnsi="Arial" w:cs="Arial"/>
          <w:b/>
          <w:bCs/>
          <w:sz w:val="24"/>
          <w:szCs w:val="24"/>
        </w:rPr>
      </w:pPr>
      <w:r w:rsidRPr="00316D47">
        <w:rPr>
          <w:rFonts w:ascii="Arial" w:eastAsia="Times New Roman" w:hAnsi="Arial" w:cs="Arial"/>
          <w:b/>
          <w:bCs/>
          <w:sz w:val="24"/>
          <w:szCs w:val="24"/>
        </w:rPr>
        <w:t xml:space="preserve">What is an Article 4 Direction? </w:t>
      </w:r>
    </w:p>
    <w:p w:rsidR="00316D47" w:rsidRPr="00316D47" w:rsidRDefault="00316D47" w:rsidP="00316D47">
      <w:pPr>
        <w:spacing w:after="0" w:line="240" w:lineRule="auto"/>
        <w:rPr>
          <w:rFonts w:ascii="Arial" w:eastAsia="Times New Roman" w:hAnsi="Arial" w:cs="Arial"/>
          <w:sz w:val="24"/>
          <w:szCs w:val="24"/>
        </w:rPr>
      </w:pPr>
      <w:r w:rsidRPr="00316D47">
        <w:rPr>
          <w:rFonts w:ascii="Arial" w:eastAsia="Times New Roman" w:hAnsi="Arial" w:cs="Arial"/>
          <w:sz w:val="24"/>
          <w:szCs w:val="24"/>
        </w:rPr>
        <w:t>The Planning Acts allow for some types of development or changes of use to take place without planning permission – for example, small extensions to dwellings or changing the use of a building from a bank to a shop. These exceptions are set out in the “General Permitted Development Order”. An Article 4 Direction enables local planning authorities to remove a particular permitted development right in the interest of the proper planning of their area.</w:t>
      </w:r>
    </w:p>
    <w:p w:rsidR="00316D47" w:rsidRPr="00316D47" w:rsidRDefault="00316D47" w:rsidP="00316D47">
      <w:pPr>
        <w:shd w:val="clear" w:color="auto" w:fill="FFFFFF"/>
        <w:spacing w:after="0" w:line="240" w:lineRule="auto"/>
        <w:rPr>
          <w:rFonts w:ascii="Arial" w:hAnsi="Arial" w:cs="Arial"/>
          <w:bCs/>
          <w:sz w:val="24"/>
          <w:szCs w:val="24"/>
        </w:rPr>
      </w:pPr>
    </w:p>
    <w:p w:rsidR="00316D47" w:rsidRPr="00316D47" w:rsidRDefault="00316D47" w:rsidP="00316D47">
      <w:pPr>
        <w:pStyle w:val="Heading2"/>
        <w:spacing w:before="0" w:beforeAutospacing="0" w:after="0" w:afterAutospacing="0"/>
        <w:rPr>
          <w:rFonts w:ascii="Arial" w:hAnsi="Arial" w:cs="Arial"/>
          <w:sz w:val="24"/>
          <w:szCs w:val="24"/>
        </w:rPr>
      </w:pPr>
      <w:r w:rsidRPr="00316D47">
        <w:rPr>
          <w:rFonts w:ascii="Arial" w:hAnsi="Arial" w:cs="Arial"/>
          <w:sz w:val="24"/>
          <w:szCs w:val="24"/>
        </w:rPr>
        <w:t>Wh</w:t>
      </w:r>
      <w:r w:rsidR="00363894">
        <w:rPr>
          <w:rFonts w:ascii="Arial" w:hAnsi="Arial" w:cs="Arial"/>
          <w:sz w:val="24"/>
          <w:szCs w:val="24"/>
        </w:rPr>
        <w:t>y has the Council introduced this</w:t>
      </w:r>
      <w:r w:rsidRPr="00316D47">
        <w:rPr>
          <w:rFonts w:ascii="Arial" w:hAnsi="Arial" w:cs="Arial"/>
          <w:sz w:val="24"/>
          <w:szCs w:val="24"/>
        </w:rPr>
        <w:t xml:space="preserve"> Article 4 Direction? </w:t>
      </w:r>
    </w:p>
    <w:p w:rsidR="00316D47" w:rsidRPr="0092240D" w:rsidRDefault="00316D47" w:rsidP="00316D47">
      <w:pPr>
        <w:pStyle w:val="NormalWeb"/>
        <w:spacing w:before="0" w:beforeAutospacing="0" w:after="0"/>
        <w:rPr>
          <w:rFonts w:ascii="Arial" w:hAnsi="Arial" w:cs="Arial"/>
          <w:sz w:val="24"/>
          <w:szCs w:val="24"/>
        </w:rPr>
      </w:pPr>
      <w:r w:rsidRPr="0092240D">
        <w:rPr>
          <w:rFonts w:ascii="Arial" w:hAnsi="Arial" w:cs="Arial"/>
          <w:sz w:val="24"/>
          <w:szCs w:val="24"/>
        </w:rPr>
        <w:t>Whilst the Council accepts that HMOs play an important role in providing low cost housing, particularly for young people, it wishes to ensure that HMOs are more e</w:t>
      </w:r>
      <w:r w:rsidR="00BC252B" w:rsidRPr="0092240D">
        <w:rPr>
          <w:rFonts w:ascii="Arial" w:hAnsi="Arial" w:cs="Arial"/>
          <w:sz w:val="24"/>
          <w:szCs w:val="24"/>
        </w:rPr>
        <w:t>venly dispersed throughout the city</w:t>
      </w:r>
      <w:r w:rsidRPr="0092240D">
        <w:rPr>
          <w:rFonts w:ascii="Arial" w:hAnsi="Arial" w:cs="Arial"/>
          <w:sz w:val="24"/>
          <w:szCs w:val="24"/>
        </w:rPr>
        <w:t xml:space="preserve">. </w:t>
      </w:r>
      <w:r w:rsidR="00363894" w:rsidRPr="0092240D">
        <w:rPr>
          <w:rFonts w:ascii="Arial" w:hAnsi="Arial" w:cs="Arial"/>
          <w:sz w:val="24"/>
          <w:szCs w:val="24"/>
        </w:rPr>
        <w:t>The Article 4 Direction</w:t>
      </w:r>
      <w:r w:rsidR="00972C61">
        <w:rPr>
          <w:rFonts w:ascii="Arial" w:hAnsi="Arial" w:cs="Arial"/>
        </w:rPr>
        <w:t xml:space="preserve"> removes permitted development rights, requiring </w:t>
      </w:r>
      <w:r w:rsidR="00972C61" w:rsidRPr="00900A1B">
        <w:rPr>
          <w:rFonts w:ascii="Arial" w:hAnsi="Arial" w:cs="Arial"/>
        </w:rPr>
        <w:t>a planning application to be submitted to change a property into an HMO.</w:t>
      </w:r>
      <w:r w:rsidR="00972C61">
        <w:rPr>
          <w:rFonts w:ascii="Arial" w:hAnsi="Arial" w:cs="Arial"/>
        </w:rPr>
        <w:t xml:space="preserve"> This</w:t>
      </w:r>
      <w:r w:rsidR="00363894" w:rsidRPr="0092240D">
        <w:rPr>
          <w:rFonts w:ascii="Arial" w:hAnsi="Arial" w:cs="Arial"/>
          <w:sz w:val="24"/>
          <w:szCs w:val="24"/>
        </w:rPr>
        <w:t xml:space="preserve"> applies to the main urban area as shown within the red line boundary on the following map and came into effect from 20 April 2012.</w:t>
      </w:r>
    </w:p>
    <w:p w:rsidR="00316D47" w:rsidRDefault="00F14AAC" w:rsidP="00A81021">
      <w:pPr>
        <w:shd w:val="clear" w:color="auto" w:fill="FFFFFF"/>
        <w:spacing w:after="0" w:line="240" w:lineRule="auto"/>
        <w:rPr>
          <w:rFonts w:ascii="Arial" w:hAnsi="Arial" w:cs="Arial"/>
          <w:bCs/>
          <w:sz w:val="24"/>
          <w:szCs w:val="24"/>
        </w:rPr>
      </w:pPr>
      <w:r w:rsidRPr="00F14AAC">
        <w:rPr>
          <w:rFonts w:ascii="Arial" w:hAnsi="Arial" w:cs="Arial"/>
          <w:bCs/>
          <w:noProof/>
          <w:sz w:val="24"/>
          <w:szCs w:val="24"/>
          <w:lang w:val="en-US" w:eastAsia="zh-TW"/>
        </w:rPr>
        <w:pict>
          <v:shapetype id="_x0000_t202" coordsize="21600,21600" o:spt="202" path="m,l,21600r21600,l21600,xe">
            <v:stroke joinstyle="miter"/>
            <v:path gradientshapeok="t" o:connecttype="rect"/>
          </v:shapetype>
          <v:shape id="_x0000_s1026" type="#_x0000_t202" style="position:absolute;margin-left:2.75pt;margin-top:9.8pt;width:180.25pt;height:32.65pt;z-index:251663360;mso-width-percent:400;mso-height-percent:200;mso-width-percent:400;mso-height-percent:200;mso-width-relative:margin;mso-height-relative:margin" stroked="f">
            <v:textbox style="mso-fit-shape-to-text:t">
              <w:txbxContent>
                <w:p w:rsidR="00604059" w:rsidRDefault="00604059"/>
              </w:txbxContent>
            </v:textbox>
          </v:shape>
        </w:pict>
      </w:r>
    </w:p>
    <w:p w:rsidR="00363894" w:rsidRDefault="00E61CD1" w:rsidP="00A81021">
      <w:pPr>
        <w:shd w:val="clear" w:color="auto" w:fill="FFFFFF"/>
        <w:spacing w:after="0" w:line="240" w:lineRule="auto"/>
        <w:rPr>
          <w:rFonts w:ascii="Arial" w:hAnsi="Arial" w:cs="Arial"/>
          <w:bCs/>
          <w:sz w:val="24"/>
          <w:szCs w:val="24"/>
        </w:rPr>
      </w:pPr>
      <w:r>
        <w:rPr>
          <w:rFonts w:ascii="Arial" w:hAnsi="Arial" w:cs="Arial"/>
          <w:bCs/>
          <w:noProof/>
          <w:sz w:val="24"/>
          <w:szCs w:val="24"/>
        </w:rPr>
        <w:drawing>
          <wp:anchor distT="0" distB="0" distL="114300" distR="114300" simplePos="0" relativeHeight="251659264" behindDoc="0" locked="0" layoutInCell="1" allowOverlap="1">
            <wp:simplePos x="0" y="0"/>
            <wp:positionH relativeFrom="column">
              <wp:posOffset>865505</wp:posOffset>
            </wp:positionH>
            <wp:positionV relativeFrom="paragraph">
              <wp:posOffset>-3175</wp:posOffset>
            </wp:positionV>
            <wp:extent cx="4982210" cy="3514725"/>
            <wp:effectExtent l="19050" t="0" r="8890" b="0"/>
            <wp:wrapNone/>
            <wp:docPr id="5" name="Picture 6" descr="C:\Users\ddtdrfs\AppData\Local\Microsoft\Windows\Temporary Internet Files\Content.Outlook\15USS0SZ\Plan to define the extent of article 4 direction with thicker lin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dtdrfs\AppData\Local\Microsoft\Windows\Temporary Internet Files\Content.Outlook\15USS0SZ\Plan to define the extent of article 4 direction with thicker lines (3).jpg"/>
                    <pic:cNvPicPr>
                      <a:picLocks noChangeAspect="1" noChangeArrowheads="1"/>
                    </pic:cNvPicPr>
                  </pic:nvPicPr>
                  <pic:blipFill>
                    <a:blip r:embed="rId6" cstate="print"/>
                    <a:srcRect/>
                    <a:stretch>
                      <a:fillRect/>
                    </a:stretch>
                  </pic:blipFill>
                  <pic:spPr bwMode="auto">
                    <a:xfrm>
                      <a:off x="0" y="0"/>
                      <a:ext cx="4982210" cy="3514725"/>
                    </a:xfrm>
                    <a:prstGeom prst="rect">
                      <a:avLst/>
                    </a:prstGeom>
                    <a:noFill/>
                    <a:ln w="9525">
                      <a:noFill/>
                      <a:miter lim="800000"/>
                      <a:headEnd/>
                      <a:tailEnd/>
                    </a:ln>
                  </pic:spPr>
                </pic:pic>
              </a:graphicData>
            </a:graphic>
          </wp:anchor>
        </w:drawing>
      </w:r>
    </w:p>
    <w:p w:rsidR="00363894" w:rsidRDefault="00363894" w:rsidP="00A81021">
      <w:pPr>
        <w:shd w:val="clear" w:color="auto" w:fill="FFFFFF"/>
        <w:spacing w:after="0" w:line="240" w:lineRule="auto"/>
        <w:rPr>
          <w:rFonts w:ascii="Arial" w:hAnsi="Arial" w:cs="Arial"/>
          <w:bCs/>
          <w:sz w:val="24"/>
          <w:szCs w:val="24"/>
        </w:rPr>
      </w:pPr>
    </w:p>
    <w:p w:rsidR="00363894" w:rsidRDefault="00363894" w:rsidP="00A81021">
      <w:pPr>
        <w:shd w:val="clear" w:color="auto" w:fill="FFFFFF"/>
        <w:spacing w:after="0" w:line="240" w:lineRule="auto"/>
        <w:rPr>
          <w:rFonts w:ascii="Arial" w:hAnsi="Arial" w:cs="Arial"/>
          <w:bCs/>
          <w:sz w:val="24"/>
          <w:szCs w:val="24"/>
        </w:rPr>
      </w:pPr>
    </w:p>
    <w:p w:rsidR="00363894" w:rsidRDefault="00363894" w:rsidP="00A81021">
      <w:pPr>
        <w:shd w:val="clear" w:color="auto" w:fill="FFFFFF"/>
        <w:spacing w:after="0" w:line="240" w:lineRule="auto"/>
        <w:rPr>
          <w:rFonts w:ascii="Arial" w:hAnsi="Arial" w:cs="Arial"/>
          <w:bCs/>
          <w:sz w:val="24"/>
          <w:szCs w:val="24"/>
        </w:rPr>
      </w:pPr>
    </w:p>
    <w:p w:rsidR="00363894" w:rsidRDefault="00363894" w:rsidP="00A81021">
      <w:pPr>
        <w:shd w:val="clear" w:color="auto" w:fill="FFFFFF"/>
        <w:spacing w:after="0" w:line="240" w:lineRule="auto"/>
        <w:rPr>
          <w:rFonts w:ascii="Arial" w:hAnsi="Arial" w:cs="Arial"/>
          <w:bCs/>
          <w:sz w:val="24"/>
          <w:szCs w:val="24"/>
        </w:rPr>
      </w:pPr>
    </w:p>
    <w:p w:rsidR="00E61CD1" w:rsidRDefault="00E61CD1" w:rsidP="00A81021">
      <w:pPr>
        <w:shd w:val="clear" w:color="auto" w:fill="FFFFFF"/>
        <w:spacing w:after="0" w:line="240" w:lineRule="auto"/>
        <w:rPr>
          <w:rFonts w:ascii="Arial" w:hAnsi="Arial" w:cs="Arial"/>
          <w:bCs/>
          <w:sz w:val="24"/>
          <w:szCs w:val="24"/>
        </w:rPr>
      </w:pPr>
    </w:p>
    <w:p w:rsidR="00E61CD1" w:rsidRDefault="00E61CD1" w:rsidP="00A81021">
      <w:pPr>
        <w:shd w:val="clear" w:color="auto" w:fill="FFFFFF"/>
        <w:spacing w:after="0" w:line="240" w:lineRule="auto"/>
        <w:rPr>
          <w:rFonts w:ascii="Arial" w:hAnsi="Arial" w:cs="Arial"/>
          <w:bCs/>
          <w:sz w:val="24"/>
          <w:szCs w:val="24"/>
        </w:rPr>
      </w:pPr>
    </w:p>
    <w:p w:rsidR="00E61CD1" w:rsidRDefault="00E61CD1" w:rsidP="00A81021">
      <w:pPr>
        <w:shd w:val="clear" w:color="auto" w:fill="FFFFFF"/>
        <w:spacing w:after="0" w:line="240" w:lineRule="auto"/>
        <w:rPr>
          <w:rFonts w:ascii="Arial" w:hAnsi="Arial" w:cs="Arial"/>
          <w:bCs/>
          <w:sz w:val="24"/>
          <w:szCs w:val="24"/>
        </w:rPr>
      </w:pPr>
    </w:p>
    <w:p w:rsidR="00E61CD1" w:rsidRDefault="00E61CD1" w:rsidP="00A81021">
      <w:pPr>
        <w:shd w:val="clear" w:color="auto" w:fill="FFFFFF"/>
        <w:spacing w:after="0" w:line="240" w:lineRule="auto"/>
        <w:rPr>
          <w:rFonts w:ascii="Arial" w:hAnsi="Arial" w:cs="Arial"/>
          <w:bCs/>
          <w:sz w:val="24"/>
          <w:szCs w:val="24"/>
        </w:rPr>
      </w:pPr>
    </w:p>
    <w:p w:rsidR="00363894" w:rsidRDefault="00363894" w:rsidP="00A81021">
      <w:pPr>
        <w:shd w:val="clear" w:color="auto" w:fill="FFFFFF"/>
        <w:spacing w:after="0" w:line="240" w:lineRule="auto"/>
        <w:rPr>
          <w:rFonts w:ascii="Arial" w:hAnsi="Arial" w:cs="Arial"/>
          <w:bCs/>
          <w:sz w:val="24"/>
          <w:szCs w:val="24"/>
        </w:rPr>
      </w:pPr>
    </w:p>
    <w:p w:rsidR="00363894" w:rsidRDefault="00363894" w:rsidP="00A81021">
      <w:pPr>
        <w:shd w:val="clear" w:color="auto" w:fill="FFFFFF"/>
        <w:spacing w:after="0" w:line="240" w:lineRule="auto"/>
        <w:rPr>
          <w:rFonts w:ascii="Arial" w:hAnsi="Arial" w:cs="Arial"/>
          <w:bCs/>
          <w:sz w:val="24"/>
          <w:szCs w:val="24"/>
        </w:rPr>
      </w:pPr>
    </w:p>
    <w:p w:rsidR="00363894" w:rsidRDefault="00363894" w:rsidP="00A81021">
      <w:pPr>
        <w:shd w:val="clear" w:color="auto" w:fill="FFFFFF"/>
        <w:spacing w:after="0" w:line="240" w:lineRule="auto"/>
        <w:rPr>
          <w:rFonts w:ascii="Arial" w:hAnsi="Arial" w:cs="Arial"/>
          <w:bCs/>
          <w:sz w:val="24"/>
          <w:szCs w:val="24"/>
        </w:rPr>
      </w:pPr>
    </w:p>
    <w:p w:rsidR="00363894" w:rsidRDefault="00363894" w:rsidP="00A81021">
      <w:pPr>
        <w:shd w:val="clear" w:color="auto" w:fill="FFFFFF"/>
        <w:spacing w:after="0" w:line="240" w:lineRule="auto"/>
        <w:rPr>
          <w:rFonts w:ascii="Arial" w:hAnsi="Arial" w:cs="Arial"/>
          <w:bCs/>
          <w:sz w:val="24"/>
          <w:szCs w:val="24"/>
        </w:rPr>
      </w:pPr>
    </w:p>
    <w:p w:rsidR="00363894" w:rsidRDefault="00363894" w:rsidP="00A81021">
      <w:pPr>
        <w:shd w:val="clear" w:color="auto" w:fill="FFFFFF"/>
        <w:spacing w:after="0" w:line="240" w:lineRule="auto"/>
        <w:rPr>
          <w:rFonts w:ascii="Arial" w:hAnsi="Arial" w:cs="Arial"/>
          <w:bCs/>
          <w:sz w:val="24"/>
          <w:szCs w:val="24"/>
        </w:rPr>
      </w:pPr>
    </w:p>
    <w:p w:rsidR="00363894" w:rsidRDefault="00A67A12" w:rsidP="00A81021">
      <w:pPr>
        <w:shd w:val="clear" w:color="auto" w:fill="FFFFFF"/>
        <w:spacing w:after="0" w:line="240" w:lineRule="auto"/>
        <w:rPr>
          <w:rFonts w:ascii="Arial" w:hAnsi="Arial" w:cs="Arial"/>
          <w:bCs/>
          <w:sz w:val="24"/>
          <w:szCs w:val="24"/>
        </w:rPr>
      </w:pPr>
      <w:r>
        <w:rPr>
          <w:rFonts w:ascii="Arial" w:hAnsi="Arial" w:cs="Arial"/>
          <w:bCs/>
          <w:noProof/>
          <w:sz w:val="24"/>
          <w:szCs w:val="24"/>
        </w:rPr>
        <w:drawing>
          <wp:anchor distT="0" distB="0" distL="114300" distR="114300" simplePos="0" relativeHeight="251661312" behindDoc="0" locked="0" layoutInCell="1" allowOverlap="1">
            <wp:simplePos x="0" y="0"/>
            <wp:positionH relativeFrom="column">
              <wp:posOffset>-4804</wp:posOffset>
            </wp:positionH>
            <wp:positionV relativeFrom="paragraph">
              <wp:posOffset>29376</wp:posOffset>
            </wp:positionV>
            <wp:extent cx="1722617" cy="1216549"/>
            <wp:effectExtent l="19050" t="0" r="0" b="0"/>
            <wp:wrapNone/>
            <wp:docPr id="10" name="Picture 6" descr="C:\Users\ddtdrfs\AppData\Local\Microsoft\Windows\Temporary Internet Files\Content.Outlook\15USS0SZ\Plan to define the extent of article 4 direction with thicker lin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dtdrfs\AppData\Local\Microsoft\Windows\Temporary Internet Files\Content.Outlook\15USS0SZ\Plan to define the extent of article 4 direction with thicker lines (3).jpg"/>
                    <pic:cNvPicPr>
                      <a:picLocks noChangeAspect="1" noChangeArrowheads="1"/>
                    </pic:cNvPicPr>
                  </pic:nvPicPr>
                  <pic:blipFill>
                    <a:blip r:embed="rId6" cstate="print"/>
                    <a:srcRect l="765" t="74475" r="83760" b="10140"/>
                    <a:stretch>
                      <a:fillRect/>
                    </a:stretch>
                  </pic:blipFill>
                  <pic:spPr bwMode="auto">
                    <a:xfrm>
                      <a:off x="0" y="0"/>
                      <a:ext cx="1722617" cy="1216549"/>
                    </a:xfrm>
                    <a:prstGeom prst="rect">
                      <a:avLst/>
                    </a:prstGeom>
                    <a:noFill/>
                    <a:ln w="9525">
                      <a:noFill/>
                      <a:miter lim="800000"/>
                      <a:headEnd/>
                      <a:tailEnd/>
                    </a:ln>
                  </pic:spPr>
                </pic:pic>
              </a:graphicData>
            </a:graphic>
          </wp:anchor>
        </w:drawing>
      </w:r>
    </w:p>
    <w:p w:rsidR="00363894" w:rsidRDefault="00363894" w:rsidP="00A81021">
      <w:pPr>
        <w:shd w:val="clear" w:color="auto" w:fill="FFFFFF"/>
        <w:spacing w:after="0" w:line="240" w:lineRule="auto"/>
        <w:rPr>
          <w:rFonts w:ascii="Arial" w:hAnsi="Arial" w:cs="Arial"/>
          <w:bCs/>
          <w:sz w:val="24"/>
          <w:szCs w:val="24"/>
        </w:rPr>
      </w:pPr>
    </w:p>
    <w:p w:rsidR="00363894" w:rsidRDefault="00363894" w:rsidP="00A81021">
      <w:pPr>
        <w:shd w:val="clear" w:color="auto" w:fill="FFFFFF"/>
        <w:spacing w:after="0" w:line="240" w:lineRule="auto"/>
        <w:rPr>
          <w:rFonts w:ascii="Arial" w:hAnsi="Arial" w:cs="Arial"/>
          <w:bCs/>
          <w:sz w:val="24"/>
          <w:szCs w:val="24"/>
        </w:rPr>
      </w:pPr>
    </w:p>
    <w:p w:rsidR="00316D47" w:rsidRPr="003735EE" w:rsidRDefault="00316D47" w:rsidP="00316D47">
      <w:pPr>
        <w:autoSpaceDE w:val="0"/>
        <w:autoSpaceDN w:val="0"/>
        <w:adjustRightInd w:val="0"/>
        <w:spacing w:after="0" w:line="240" w:lineRule="auto"/>
        <w:rPr>
          <w:rFonts w:ascii="Arial" w:hAnsi="Arial" w:cs="Arial"/>
          <w:b/>
          <w:sz w:val="24"/>
          <w:szCs w:val="24"/>
        </w:rPr>
      </w:pPr>
      <w:r w:rsidRPr="003735EE">
        <w:rPr>
          <w:rFonts w:ascii="Arial" w:hAnsi="Arial" w:cs="Arial"/>
          <w:b/>
          <w:sz w:val="24"/>
          <w:szCs w:val="24"/>
        </w:rPr>
        <w:t xml:space="preserve">How will </w:t>
      </w:r>
      <w:proofErr w:type="gramStart"/>
      <w:r w:rsidRPr="003735EE">
        <w:rPr>
          <w:rFonts w:ascii="Arial" w:hAnsi="Arial" w:cs="Arial"/>
          <w:b/>
          <w:sz w:val="24"/>
          <w:szCs w:val="24"/>
        </w:rPr>
        <w:t>planning</w:t>
      </w:r>
      <w:proofErr w:type="gramEnd"/>
      <w:r w:rsidRPr="003735EE">
        <w:rPr>
          <w:rFonts w:ascii="Arial" w:hAnsi="Arial" w:cs="Arial"/>
          <w:b/>
          <w:sz w:val="24"/>
          <w:szCs w:val="24"/>
        </w:rPr>
        <w:t xml:space="preserve"> applications for HMOs be decided?</w:t>
      </w:r>
    </w:p>
    <w:p w:rsidR="00A67A12" w:rsidRPr="00A67A12" w:rsidRDefault="00EA702D" w:rsidP="00A67A12">
      <w:pPr>
        <w:spacing w:after="0" w:line="240" w:lineRule="auto"/>
        <w:rPr>
          <w:rFonts w:ascii="Arial" w:hAnsi="Arial" w:cs="Arial"/>
          <w:sz w:val="24"/>
          <w:szCs w:val="24"/>
        </w:rPr>
      </w:pPr>
      <w:r>
        <w:rPr>
          <w:rFonts w:ascii="Arial" w:hAnsi="Arial" w:cs="Arial"/>
          <w:sz w:val="24"/>
          <w:szCs w:val="24"/>
        </w:rPr>
        <w:t>Decisions will be based on the approved Supplementary Planning Document (SPD) and other material considerations. As set out in the SPD, a</w:t>
      </w:r>
      <w:r w:rsidR="00A67A12" w:rsidRPr="00A67A12">
        <w:rPr>
          <w:rFonts w:ascii="Arial" w:hAnsi="Arial" w:cs="Arial"/>
          <w:sz w:val="24"/>
          <w:szCs w:val="24"/>
        </w:rPr>
        <w:t xml:space="preserve"> threshold based policy approach is considered most appropriate</w:t>
      </w:r>
      <w:r w:rsidR="00A67A12">
        <w:rPr>
          <w:rFonts w:ascii="Arial" w:hAnsi="Arial" w:cs="Arial"/>
          <w:sz w:val="24"/>
          <w:szCs w:val="24"/>
        </w:rPr>
        <w:t xml:space="preserve"> which</w:t>
      </w:r>
      <w:r w:rsidR="00A67A12" w:rsidRPr="00A67A12">
        <w:rPr>
          <w:rFonts w:ascii="Arial" w:hAnsi="Arial" w:cs="Arial"/>
          <w:sz w:val="24"/>
          <w:szCs w:val="24"/>
        </w:rPr>
        <w:t xml:space="preserve"> identifies a ‘</w:t>
      </w:r>
      <w:r w:rsidR="00A67A12" w:rsidRPr="0092240D">
        <w:rPr>
          <w:rFonts w:ascii="Arial" w:hAnsi="Arial" w:cs="Arial"/>
          <w:sz w:val="24"/>
          <w:szCs w:val="24"/>
        </w:rPr>
        <w:t xml:space="preserve">tipping point’ when issues arising from concentrations of HMOs become harder to manage and a community or locality can be said to tip from balanced to unbalanced. </w:t>
      </w:r>
      <w:r w:rsidR="0092240D" w:rsidRPr="0092240D">
        <w:rPr>
          <w:rFonts w:ascii="Arial" w:hAnsi="Arial" w:cs="Arial"/>
          <w:sz w:val="24"/>
          <w:szCs w:val="24"/>
        </w:rPr>
        <w:t xml:space="preserve">Under the threshold approach an assessment of the proportion of households that are HMOs is undertaken within a given area. </w:t>
      </w:r>
      <w:r w:rsidR="00A67A12" w:rsidRPr="0092240D">
        <w:rPr>
          <w:rFonts w:ascii="Arial" w:hAnsi="Arial" w:cs="Arial"/>
          <w:sz w:val="24"/>
          <w:szCs w:val="24"/>
        </w:rPr>
        <w:t>Whilst there is no formal definition of what constitutes a balanced community, recently</w:t>
      </w:r>
      <w:r w:rsidR="0092240D" w:rsidRPr="0092240D">
        <w:rPr>
          <w:rFonts w:ascii="Arial" w:hAnsi="Arial" w:cs="Arial"/>
          <w:sz w:val="24"/>
          <w:szCs w:val="24"/>
        </w:rPr>
        <w:t>,</w:t>
      </w:r>
      <w:r w:rsidR="00A67A12" w:rsidRPr="0092240D">
        <w:rPr>
          <w:rFonts w:ascii="Arial" w:hAnsi="Arial" w:cs="Arial"/>
          <w:sz w:val="24"/>
          <w:szCs w:val="24"/>
        </w:rPr>
        <w:t xml:space="preserve"> </w:t>
      </w:r>
      <w:r w:rsidR="0092240D" w:rsidRPr="0092240D">
        <w:rPr>
          <w:rFonts w:ascii="Arial" w:hAnsi="Arial" w:cs="Arial"/>
          <w:sz w:val="24"/>
          <w:szCs w:val="24"/>
        </w:rPr>
        <w:t>f</w:t>
      </w:r>
      <w:r w:rsidR="00A67A12" w:rsidRPr="0092240D">
        <w:rPr>
          <w:rFonts w:ascii="Arial" w:hAnsi="Arial" w:cs="Arial"/>
          <w:sz w:val="24"/>
          <w:szCs w:val="24"/>
        </w:rPr>
        <w:t xml:space="preserve">or York, through consultation, a threshold of </w:t>
      </w:r>
      <w:r w:rsidR="001656D4">
        <w:rPr>
          <w:rFonts w:ascii="Arial" w:hAnsi="Arial" w:cs="Arial"/>
          <w:sz w:val="24"/>
          <w:szCs w:val="24"/>
        </w:rPr>
        <w:t>1</w:t>
      </w:r>
      <w:r w:rsidR="00A67A12" w:rsidRPr="0092240D">
        <w:rPr>
          <w:rFonts w:ascii="Arial" w:hAnsi="Arial" w:cs="Arial"/>
          <w:sz w:val="24"/>
          <w:szCs w:val="24"/>
        </w:rPr>
        <w:t>0% of all properties being HMOs</w:t>
      </w:r>
      <w:r w:rsidR="001656D4">
        <w:rPr>
          <w:rFonts w:ascii="Arial" w:hAnsi="Arial" w:cs="Arial"/>
          <w:sz w:val="24"/>
          <w:szCs w:val="24"/>
        </w:rPr>
        <w:t xml:space="preserve"> </w:t>
      </w:r>
      <w:r w:rsidR="00F4590B">
        <w:rPr>
          <w:rFonts w:ascii="Arial" w:hAnsi="Arial" w:cs="Arial"/>
          <w:sz w:val="24"/>
          <w:szCs w:val="24"/>
        </w:rPr>
        <w:t xml:space="preserve">within 100m </w:t>
      </w:r>
      <w:r w:rsidR="001656D4">
        <w:rPr>
          <w:rFonts w:ascii="Arial" w:hAnsi="Arial" w:cs="Arial"/>
          <w:sz w:val="24"/>
          <w:szCs w:val="24"/>
        </w:rPr>
        <w:t>and 20%</w:t>
      </w:r>
      <w:r w:rsidR="00A67A12" w:rsidRPr="0092240D">
        <w:rPr>
          <w:rFonts w:ascii="Arial" w:hAnsi="Arial" w:cs="Arial"/>
          <w:sz w:val="24"/>
          <w:szCs w:val="24"/>
        </w:rPr>
        <w:t xml:space="preserve"> across a neighbourhood </w:t>
      </w:r>
      <w:r w:rsidR="001656D4">
        <w:rPr>
          <w:rFonts w:ascii="Arial" w:hAnsi="Arial" w:cs="Arial"/>
          <w:sz w:val="24"/>
          <w:szCs w:val="24"/>
        </w:rPr>
        <w:t xml:space="preserve">area </w:t>
      </w:r>
      <w:r w:rsidR="00A67A12" w:rsidRPr="0092240D">
        <w:rPr>
          <w:rFonts w:ascii="Arial" w:hAnsi="Arial" w:cs="Arial"/>
          <w:sz w:val="24"/>
          <w:szCs w:val="24"/>
        </w:rPr>
        <w:t>have been established as the point at which a community can tip from balanced to unbalanced.</w:t>
      </w:r>
    </w:p>
    <w:p w:rsidR="00363894" w:rsidRPr="00A67A12" w:rsidRDefault="00363894" w:rsidP="00A67A12">
      <w:pPr>
        <w:spacing w:after="0" w:line="240" w:lineRule="auto"/>
        <w:rPr>
          <w:rFonts w:ascii="Arial" w:hAnsi="Arial" w:cs="Arial"/>
          <w:sz w:val="24"/>
          <w:szCs w:val="24"/>
        </w:rPr>
      </w:pPr>
    </w:p>
    <w:p w:rsidR="00A81021" w:rsidRPr="00A81021" w:rsidRDefault="00A81021" w:rsidP="00A67A12">
      <w:pPr>
        <w:shd w:val="clear" w:color="auto" w:fill="FFFFFF"/>
        <w:spacing w:after="0" w:line="240" w:lineRule="auto"/>
        <w:rPr>
          <w:rFonts w:ascii="Arial" w:hAnsi="Arial" w:cs="Arial"/>
          <w:b/>
          <w:bCs/>
          <w:sz w:val="24"/>
          <w:szCs w:val="24"/>
        </w:rPr>
      </w:pPr>
      <w:r w:rsidRPr="00A67A12">
        <w:rPr>
          <w:rFonts w:ascii="Arial" w:hAnsi="Arial" w:cs="Arial"/>
          <w:b/>
          <w:bCs/>
          <w:sz w:val="24"/>
          <w:szCs w:val="24"/>
        </w:rPr>
        <w:t>How long will it take for my planning application to be dealt with by the</w:t>
      </w:r>
      <w:r w:rsidRPr="00A81021">
        <w:rPr>
          <w:rFonts w:ascii="Arial" w:hAnsi="Arial" w:cs="Arial"/>
          <w:b/>
          <w:bCs/>
          <w:sz w:val="24"/>
          <w:szCs w:val="24"/>
        </w:rPr>
        <w:t xml:space="preserve"> Council’s Planning Department?</w:t>
      </w:r>
    </w:p>
    <w:p w:rsidR="00A81021" w:rsidRPr="00A81021" w:rsidRDefault="00A81021" w:rsidP="00A81021">
      <w:pPr>
        <w:shd w:val="clear" w:color="auto" w:fill="FFFFFF"/>
        <w:spacing w:after="0" w:line="240" w:lineRule="auto"/>
        <w:rPr>
          <w:rFonts w:ascii="Arial" w:hAnsi="Arial" w:cs="Arial"/>
          <w:sz w:val="24"/>
          <w:szCs w:val="24"/>
        </w:rPr>
      </w:pPr>
      <w:r w:rsidRPr="00A81021">
        <w:rPr>
          <w:rFonts w:ascii="Arial" w:hAnsi="Arial" w:cs="Arial"/>
          <w:sz w:val="24"/>
          <w:szCs w:val="24"/>
        </w:rPr>
        <w:t>As a guideline there is a national target for local authorities to decide 80% of planning applications within 8 weeks of the application being validated by the Council.</w:t>
      </w:r>
    </w:p>
    <w:p w:rsidR="003735EE" w:rsidRPr="00A81021" w:rsidRDefault="003735EE" w:rsidP="00A81021">
      <w:pPr>
        <w:spacing w:after="0" w:line="240" w:lineRule="auto"/>
        <w:rPr>
          <w:rFonts w:ascii="Arial" w:hAnsi="Arial" w:cs="Arial"/>
          <w:b/>
          <w:sz w:val="24"/>
          <w:szCs w:val="24"/>
          <w:u w:val="single"/>
        </w:rPr>
      </w:pPr>
    </w:p>
    <w:p w:rsidR="00A81021" w:rsidRPr="00A81021" w:rsidRDefault="00A81021" w:rsidP="00A81021">
      <w:pPr>
        <w:shd w:val="clear" w:color="auto" w:fill="FFFFFF"/>
        <w:spacing w:after="0" w:line="240" w:lineRule="auto"/>
        <w:rPr>
          <w:rFonts w:ascii="Arial" w:hAnsi="Arial" w:cs="Arial"/>
          <w:b/>
          <w:bCs/>
          <w:sz w:val="24"/>
          <w:szCs w:val="24"/>
        </w:rPr>
      </w:pPr>
      <w:r w:rsidRPr="00A81021">
        <w:rPr>
          <w:rFonts w:ascii="Arial" w:hAnsi="Arial" w:cs="Arial"/>
          <w:b/>
          <w:bCs/>
          <w:sz w:val="24"/>
          <w:szCs w:val="24"/>
        </w:rPr>
        <w:t>What pla</w:t>
      </w:r>
      <w:r w:rsidR="0092240D">
        <w:rPr>
          <w:rFonts w:ascii="Arial" w:hAnsi="Arial" w:cs="Arial"/>
          <w:b/>
          <w:bCs/>
          <w:sz w:val="24"/>
          <w:szCs w:val="24"/>
        </w:rPr>
        <w:t>nning application form should I</w:t>
      </w:r>
      <w:r w:rsidRPr="00A81021">
        <w:rPr>
          <w:rFonts w:ascii="Arial" w:hAnsi="Arial" w:cs="Arial"/>
          <w:b/>
          <w:bCs/>
          <w:sz w:val="24"/>
          <w:szCs w:val="24"/>
        </w:rPr>
        <w:t xml:space="preserve"> use?</w:t>
      </w:r>
    </w:p>
    <w:p w:rsidR="00A81021" w:rsidRPr="00A81021" w:rsidRDefault="00A81021" w:rsidP="00A81021">
      <w:pPr>
        <w:shd w:val="clear" w:color="auto" w:fill="FFFFFF"/>
        <w:spacing w:after="0" w:line="240" w:lineRule="auto"/>
        <w:rPr>
          <w:rFonts w:ascii="Arial" w:hAnsi="Arial" w:cs="Arial"/>
          <w:sz w:val="24"/>
          <w:szCs w:val="24"/>
        </w:rPr>
      </w:pPr>
      <w:r w:rsidRPr="00A81021">
        <w:rPr>
          <w:rFonts w:ascii="Arial" w:hAnsi="Arial" w:cs="Arial"/>
          <w:sz w:val="24"/>
          <w:szCs w:val="24"/>
        </w:rPr>
        <w:t xml:space="preserve">In the case of applications </w:t>
      </w:r>
      <w:r w:rsidR="00747696">
        <w:rPr>
          <w:rFonts w:ascii="Arial" w:hAnsi="Arial" w:cs="Arial"/>
          <w:sz w:val="24"/>
          <w:szCs w:val="24"/>
        </w:rPr>
        <w:t xml:space="preserve">solely </w:t>
      </w:r>
      <w:r w:rsidRPr="00A81021">
        <w:rPr>
          <w:rFonts w:ascii="Arial" w:hAnsi="Arial" w:cs="Arial"/>
          <w:sz w:val="24"/>
          <w:szCs w:val="24"/>
        </w:rPr>
        <w:t>affecting a mat</w:t>
      </w:r>
      <w:r w:rsidR="00747696">
        <w:rPr>
          <w:rFonts w:ascii="Arial" w:hAnsi="Arial" w:cs="Arial"/>
          <w:sz w:val="24"/>
          <w:szCs w:val="24"/>
        </w:rPr>
        <w:t>erial change of use to an HMO a</w:t>
      </w:r>
      <w:r w:rsidRPr="00A81021">
        <w:rPr>
          <w:rFonts w:ascii="Arial" w:hAnsi="Arial" w:cs="Arial"/>
          <w:sz w:val="24"/>
          <w:szCs w:val="24"/>
        </w:rPr>
        <w:t xml:space="preserve"> full planning application form should be submitted. The Council would request that further details of how the building will be used (including the number of existing and proposed bedrooms, likely and existing occupancy and the location of ancillary refuse and cycle storage) should be provided. If you are seeking to</w:t>
      </w:r>
      <w:r w:rsidR="00972C61">
        <w:rPr>
          <w:rFonts w:ascii="Arial" w:hAnsi="Arial" w:cs="Arial"/>
          <w:sz w:val="24"/>
          <w:szCs w:val="24"/>
        </w:rPr>
        <w:t xml:space="preserve"> extend and change the use of property to create a new HMO, or are seeking to</w:t>
      </w:r>
      <w:r w:rsidRPr="00A81021">
        <w:rPr>
          <w:rFonts w:ascii="Arial" w:hAnsi="Arial" w:cs="Arial"/>
          <w:sz w:val="24"/>
          <w:szCs w:val="24"/>
        </w:rPr>
        <w:t xml:space="preserve"> extend an existing </w:t>
      </w:r>
      <w:r w:rsidR="00972C61">
        <w:rPr>
          <w:rFonts w:ascii="Arial" w:hAnsi="Arial" w:cs="Arial"/>
          <w:sz w:val="24"/>
          <w:szCs w:val="24"/>
        </w:rPr>
        <w:t>HMO</w:t>
      </w:r>
      <w:r w:rsidRPr="00A81021">
        <w:rPr>
          <w:rFonts w:ascii="Arial" w:hAnsi="Arial" w:cs="Arial"/>
          <w:sz w:val="24"/>
          <w:szCs w:val="24"/>
        </w:rPr>
        <w:t xml:space="preserve"> than a householder planning application form should be submitted.</w:t>
      </w:r>
    </w:p>
    <w:p w:rsidR="00A81021" w:rsidRPr="00A81021" w:rsidRDefault="00A81021" w:rsidP="00A81021">
      <w:pPr>
        <w:shd w:val="clear" w:color="auto" w:fill="FFFFFF"/>
        <w:spacing w:after="0" w:line="240" w:lineRule="auto"/>
        <w:rPr>
          <w:rFonts w:ascii="Arial" w:hAnsi="Arial" w:cs="Arial"/>
          <w:sz w:val="24"/>
          <w:szCs w:val="24"/>
        </w:rPr>
      </w:pPr>
    </w:p>
    <w:p w:rsidR="00A81021" w:rsidRPr="00BA47FC" w:rsidRDefault="00A81021" w:rsidP="00A81021">
      <w:pPr>
        <w:shd w:val="clear" w:color="auto" w:fill="FFFFFF"/>
        <w:spacing w:after="0" w:line="240" w:lineRule="auto"/>
        <w:rPr>
          <w:rFonts w:ascii="Arial" w:hAnsi="Arial" w:cs="Arial"/>
          <w:b/>
          <w:bCs/>
          <w:color w:val="000000" w:themeColor="text1"/>
          <w:sz w:val="24"/>
          <w:szCs w:val="24"/>
        </w:rPr>
      </w:pPr>
      <w:r w:rsidRPr="00BA47FC">
        <w:rPr>
          <w:rFonts w:ascii="Arial" w:hAnsi="Arial" w:cs="Arial"/>
          <w:b/>
          <w:bCs/>
          <w:color w:val="000000" w:themeColor="text1"/>
          <w:sz w:val="24"/>
          <w:szCs w:val="24"/>
        </w:rPr>
        <w:t>What is the fee for an application for change of use</w:t>
      </w:r>
      <w:r w:rsidR="00B62F15" w:rsidRPr="00BA47FC">
        <w:rPr>
          <w:rFonts w:ascii="Arial" w:hAnsi="Arial" w:cs="Arial"/>
          <w:b/>
          <w:bCs/>
          <w:color w:val="000000" w:themeColor="text1"/>
          <w:sz w:val="24"/>
          <w:szCs w:val="24"/>
        </w:rPr>
        <w:t xml:space="preserve"> to HMO</w:t>
      </w:r>
      <w:r w:rsidR="009213D7" w:rsidRPr="00BA47FC">
        <w:rPr>
          <w:rFonts w:ascii="Arial" w:hAnsi="Arial" w:cs="Arial"/>
          <w:b/>
          <w:bCs/>
          <w:color w:val="000000" w:themeColor="text1"/>
          <w:sz w:val="24"/>
          <w:szCs w:val="24"/>
        </w:rPr>
        <w:t xml:space="preserve"> (without extension)</w:t>
      </w:r>
      <w:r w:rsidRPr="00BA47FC">
        <w:rPr>
          <w:rFonts w:ascii="Arial" w:hAnsi="Arial" w:cs="Arial"/>
          <w:b/>
          <w:bCs/>
          <w:color w:val="000000" w:themeColor="text1"/>
          <w:sz w:val="24"/>
          <w:szCs w:val="24"/>
        </w:rPr>
        <w:t>?</w:t>
      </w:r>
    </w:p>
    <w:p w:rsidR="00F505B5" w:rsidRPr="00BA47FC" w:rsidRDefault="00085ABF" w:rsidP="00A81021">
      <w:pPr>
        <w:shd w:val="clear" w:color="auto" w:fill="FFFFFF"/>
        <w:spacing w:after="0" w:line="240" w:lineRule="auto"/>
        <w:rPr>
          <w:rFonts w:ascii="Arial" w:hAnsi="Arial"/>
          <w:color w:val="000000" w:themeColor="text1"/>
          <w:sz w:val="24"/>
          <w:szCs w:val="24"/>
        </w:rPr>
      </w:pPr>
      <w:r w:rsidRPr="00BA47FC">
        <w:rPr>
          <w:rFonts w:ascii="Arial" w:hAnsi="Arial" w:cs="Arial"/>
          <w:color w:val="000000" w:themeColor="text1"/>
          <w:sz w:val="24"/>
          <w:szCs w:val="24"/>
        </w:rPr>
        <w:t>From 17</w:t>
      </w:r>
      <w:r w:rsidRPr="00BA47FC">
        <w:rPr>
          <w:rFonts w:ascii="Arial" w:hAnsi="Arial" w:cs="Arial"/>
          <w:color w:val="000000" w:themeColor="text1"/>
          <w:sz w:val="24"/>
          <w:szCs w:val="24"/>
          <w:vertAlign w:val="superscript"/>
        </w:rPr>
        <w:t>th</w:t>
      </w:r>
      <w:r w:rsidRPr="00BA47FC">
        <w:rPr>
          <w:rFonts w:ascii="Arial" w:hAnsi="Arial" w:cs="Arial"/>
          <w:color w:val="000000" w:themeColor="text1"/>
          <w:sz w:val="24"/>
          <w:szCs w:val="24"/>
        </w:rPr>
        <w:t xml:space="preserve"> January 2018, the Council has implemented a revised </w:t>
      </w:r>
      <w:r w:rsidR="00165909" w:rsidRPr="00BA47FC">
        <w:rPr>
          <w:rFonts w:ascii="Arial" w:hAnsi="Arial" w:cs="Arial"/>
          <w:color w:val="000000" w:themeColor="text1"/>
          <w:sz w:val="24"/>
          <w:szCs w:val="24"/>
        </w:rPr>
        <w:t xml:space="preserve">national </w:t>
      </w:r>
      <w:r w:rsidRPr="00BA47FC">
        <w:rPr>
          <w:rFonts w:ascii="Arial" w:hAnsi="Arial" w:cs="Arial"/>
          <w:color w:val="000000" w:themeColor="text1"/>
          <w:sz w:val="24"/>
          <w:szCs w:val="24"/>
        </w:rPr>
        <w:t xml:space="preserve">charging scale for planning applications. </w:t>
      </w:r>
      <w:r w:rsidRPr="00BA47FC">
        <w:rPr>
          <w:rFonts w:ascii="Arial" w:hAnsi="Arial"/>
          <w:color w:val="000000" w:themeColor="text1"/>
          <w:sz w:val="24"/>
          <w:szCs w:val="24"/>
        </w:rPr>
        <w:t xml:space="preserve">A fee is also now payable for applications </w:t>
      </w:r>
      <w:r w:rsidRPr="00BA47FC">
        <w:rPr>
          <w:rFonts w:ascii="Arial" w:hAnsi="Arial" w:cs="Arial"/>
          <w:color w:val="000000" w:themeColor="text1"/>
          <w:sz w:val="24"/>
          <w:szCs w:val="24"/>
        </w:rPr>
        <w:t>which follow the removal of permitted development rights through Artic</w:t>
      </w:r>
      <w:r w:rsidR="008604A6" w:rsidRPr="00BA47FC">
        <w:rPr>
          <w:rFonts w:ascii="Arial" w:hAnsi="Arial" w:cs="Arial"/>
          <w:color w:val="000000" w:themeColor="text1"/>
          <w:sz w:val="24"/>
          <w:szCs w:val="24"/>
        </w:rPr>
        <w:t>le 4 directions or by condition</w:t>
      </w:r>
      <w:r w:rsidRPr="00BA47FC">
        <w:rPr>
          <w:rFonts w:ascii="Arial" w:hAnsi="Arial"/>
          <w:color w:val="000000" w:themeColor="text1"/>
          <w:sz w:val="24"/>
          <w:szCs w:val="24"/>
        </w:rPr>
        <w:t xml:space="preserve">.  </w:t>
      </w:r>
      <w:r w:rsidR="008604A6" w:rsidRPr="00BA47FC">
        <w:rPr>
          <w:rFonts w:ascii="Arial" w:hAnsi="Arial"/>
          <w:color w:val="000000" w:themeColor="text1"/>
          <w:sz w:val="24"/>
          <w:szCs w:val="24"/>
          <w:u w:val="single"/>
        </w:rPr>
        <w:t>For a</w:t>
      </w:r>
      <w:r w:rsidRPr="00BA47FC">
        <w:rPr>
          <w:rFonts w:ascii="Arial" w:hAnsi="Arial"/>
          <w:color w:val="000000" w:themeColor="text1"/>
          <w:sz w:val="24"/>
          <w:szCs w:val="24"/>
          <w:u w:val="single"/>
        </w:rPr>
        <w:t xml:space="preserve"> change of use from C3 </w:t>
      </w:r>
      <w:proofErr w:type="spellStart"/>
      <w:r w:rsidRPr="00BA47FC">
        <w:rPr>
          <w:rFonts w:ascii="Arial" w:hAnsi="Arial"/>
          <w:color w:val="000000" w:themeColor="text1"/>
          <w:sz w:val="24"/>
          <w:szCs w:val="24"/>
          <w:u w:val="single"/>
        </w:rPr>
        <w:t>dwellinghouses</w:t>
      </w:r>
      <w:proofErr w:type="spellEnd"/>
      <w:r w:rsidRPr="00BA47FC">
        <w:rPr>
          <w:rFonts w:ascii="Arial" w:hAnsi="Arial"/>
          <w:color w:val="000000" w:themeColor="text1"/>
          <w:sz w:val="24"/>
          <w:szCs w:val="24"/>
          <w:u w:val="single"/>
        </w:rPr>
        <w:t xml:space="preserve"> to C4 HMO’s, a fee of </w:t>
      </w:r>
      <w:r w:rsidRPr="00BA47FC">
        <w:rPr>
          <w:rFonts w:ascii="Arial" w:hAnsi="Arial"/>
          <w:b/>
          <w:color w:val="000000" w:themeColor="text1"/>
          <w:sz w:val="24"/>
          <w:szCs w:val="24"/>
          <w:u w:val="single"/>
        </w:rPr>
        <w:t>£462</w:t>
      </w:r>
      <w:r w:rsidRPr="00BA47FC">
        <w:rPr>
          <w:rFonts w:ascii="Arial" w:hAnsi="Arial"/>
          <w:color w:val="000000" w:themeColor="text1"/>
          <w:sz w:val="24"/>
          <w:szCs w:val="24"/>
          <w:u w:val="single"/>
        </w:rPr>
        <w:t xml:space="preserve"> will </w:t>
      </w:r>
      <w:r w:rsidR="008604A6" w:rsidRPr="00BA47FC">
        <w:rPr>
          <w:rFonts w:ascii="Arial" w:hAnsi="Arial"/>
          <w:color w:val="000000" w:themeColor="text1"/>
          <w:sz w:val="24"/>
          <w:szCs w:val="24"/>
          <w:u w:val="single"/>
        </w:rPr>
        <w:t xml:space="preserve">now </w:t>
      </w:r>
      <w:r w:rsidRPr="00BA47FC">
        <w:rPr>
          <w:rFonts w:ascii="Arial" w:hAnsi="Arial"/>
          <w:color w:val="000000" w:themeColor="text1"/>
          <w:sz w:val="24"/>
          <w:szCs w:val="24"/>
          <w:u w:val="single"/>
        </w:rPr>
        <w:t>be payable for such applications</w:t>
      </w:r>
      <w:r w:rsidRPr="00BA47FC">
        <w:rPr>
          <w:rFonts w:ascii="Arial" w:hAnsi="Arial"/>
          <w:color w:val="000000" w:themeColor="text1"/>
          <w:sz w:val="24"/>
          <w:szCs w:val="24"/>
        </w:rPr>
        <w:t>.</w:t>
      </w:r>
      <w:r w:rsidR="00F71515" w:rsidRPr="00BA47FC">
        <w:rPr>
          <w:rFonts w:ascii="Arial" w:hAnsi="Arial"/>
          <w:color w:val="000000" w:themeColor="text1"/>
          <w:sz w:val="24"/>
          <w:szCs w:val="24"/>
        </w:rPr>
        <w:t xml:space="preserve"> </w:t>
      </w:r>
    </w:p>
    <w:p w:rsidR="00F505B5" w:rsidRPr="00BA47FC" w:rsidRDefault="00F505B5" w:rsidP="00A81021">
      <w:pPr>
        <w:shd w:val="clear" w:color="auto" w:fill="FFFFFF"/>
        <w:spacing w:after="0" w:line="240" w:lineRule="auto"/>
        <w:rPr>
          <w:rFonts w:ascii="Arial" w:hAnsi="Arial"/>
          <w:color w:val="000000" w:themeColor="text1"/>
          <w:sz w:val="24"/>
          <w:szCs w:val="24"/>
        </w:rPr>
      </w:pPr>
    </w:p>
    <w:p w:rsidR="001D10A8" w:rsidRPr="00BA47FC" w:rsidRDefault="001D10A8" w:rsidP="00A81021">
      <w:pPr>
        <w:shd w:val="clear" w:color="auto" w:fill="FFFFFF"/>
        <w:spacing w:after="0" w:line="240" w:lineRule="auto"/>
        <w:rPr>
          <w:rFonts w:ascii="Arial" w:hAnsi="Arial"/>
          <w:b/>
          <w:color w:val="000000" w:themeColor="text1"/>
          <w:sz w:val="24"/>
          <w:szCs w:val="24"/>
        </w:rPr>
      </w:pPr>
      <w:r w:rsidRPr="00BA47FC">
        <w:rPr>
          <w:rFonts w:ascii="Arial" w:hAnsi="Arial"/>
          <w:b/>
          <w:color w:val="000000" w:themeColor="text1"/>
          <w:sz w:val="24"/>
          <w:szCs w:val="24"/>
        </w:rPr>
        <w:t xml:space="preserve">What is the fee for an application for change </w:t>
      </w:r>
      <w:r w:rsidR="009213D7" w:rsidRPr="00BA47FC">
        <w:rPr>
          <w:rFonts w:ascii="Arial" w:hAnsi="Arial"/>
          <w:b/>
          <w:color w:val="000000" w:themeColor="text1"/>
          <w:sz w:val="24"/>
          <w:szCs w:val="24"/>
        </w:rPr>
        <w:t>of use to HMO</w:t>
      </w:r>
      <w:r w:rsidRPr="00BA47FC">
        <w:rPr>
          <w:rFonts w:ascii="Arial" w:hAnsi="Arial"/>
          <w:b/>
          <w:color w:val="000000" w:themeColor="text1"/>
          <w:sz w:val="24"/>
          <w:szCs w:val="24"/>
        </w:rPr>
        <w:t xml:space="preserve"> </w:t>
      </w:r>
      <w:r w:rsidR="009213D7" w:rsidRPr="00BA47FC">
        <w:rPr>
          <w:rFonts w:ascii="Arial" w:hAnsi="Arial"/>
          <w:b/>
          <w:color w:val="000000" w:themeColor="text1"/>
          <w:sz w:val="24"/>
          <w:szCs w:val="24"/>
        </w:rPr>
        <w:t>(</w:t>
      </w:r>
      <w:r w:rsidRPr="00BA47FC">
        <w:rPr>
          <w:rFonts w:ascii="Arial" w:hAnsi="Arial"/>
          <w:b/>
          <w:color w:val="000000" w:themeColor="text1"/>
          <w:sz w:val="24"/>
          <w:szCs w:val="24"/>
        </w:rPr>
        <w:t>where it includes an extension</w:t>
      </w:r>
      <w:r w:rsidR="009213D7" w:rsidRPr="00BA47FC">
        <w:rPr>
          <w:rFonts w:ascii="Arial" w:hAnsi="Arial"/>
          <w:b/>
          <w:color w:val="000000" w:themeColor="text1"/>
          <w:sz w:val="24"/>
          <w:szCs w:val="24"/>
        </w:rPr>
        <w:t>)</w:t>
      </w:r>
      <w:r w:rsidRPr="00BA47FC">
        <w:rPr>
          <w:rFonts w:ascii="Arial" w:hAnsi="Arial"/>
          <w:b/>
          <w:color w:val="000000" w:themeColor="text1"/>
          <w:sz w:val="24"/>
          <w:szCs w:val="24"/>
        </w:rPr>
        <w:t>?</w:t>
      </w:r>
    </w:p>
    <w:p w:rsidR="00A81021" w:rsidRPr="00BA47FC" w:rsidRDefault="00375B51" w:rsidP="00A81021">
      <w:pPr>
        <w:shd w:val="clear" w:color="auto" w:fill="FFFFFF"/>
        <w:spacing w:after="0" w:line="240" w:lineRule="auto"/>
        <w:rPr>
          <w:rFonts w:ascii="Arial" w:hAnsi="Arial" w:cs="Arial"/>
          <w:color w:val="000000" w:themeColor="text1"/>
          <w:sz w:val="24"/>
          <w:szCs w:val="24"/>
        </w:rPr>
      </w:pPr>
      <w:r w:rsidRPr="00BA47FC">
        <w:rPr>
          <w:rFonts w:ascii="Arial" w:hAnsi="Arial"/>
          <w:color w:val="000000" w:themeColor="text1"/>
          <w:sz w:val="24"/>
          <w:szCs w:val="24"/>
        </w:rPr>
        <w:t>From 17</w:t>
      </w:r>
      <w:r w:rsidRPr="00BA47FC">
        <w:rPr>
          <w:rFonts w:ascii="Arial" w:hAnsi="Arial"/>
          <w:color w:val="000000" w:themeColor="text1"/>
          <w:sz w:val="24"/>
          <w:szCs w:val="24"/>
          <w:vertAlign w:val="superscript"/>
        </w:rPr>
        <w:t>th</w:t>
      </w:r>
      <w:r w:rsidRPr="00BA47FC">
        <w:rPr>
          <w:rFonts w:ascii="Arial" w:hAnsi="Arial"/>
          <w:color w:val="000000" w:themeColor="text1"/>
          <w:sz w:val="24"/>
          <w:szCs w:val="24"/>
        </w:rPr>
        <w:t xml:space="preserve"> January 2018, w</w:t>
      </w:r>
      <w:r w:rsidR="00F71515" w:rsidRPr="00BA47FC">
        <w:rPr>
          <w:rFonts w:ascii="Arial" w:hAnsi="Arial"/>
          <w:color w:val="000000" w:themeColor="text1"/>
          <w:sz w:val="24"/>
          <w:szCs w:val="24"/>
        </w:rPr>
        <w:t xml:space="preserve">here this change of use </w:t>
      </w:r>
      <w:r w:rsidR="00604059" w:rsidRPr="00BA47FC">
        <w:rPr>
          <w:rFonts w:ascii="Arial" w:hAnsi="Arial"/>
          <w:color w:val="000000" w:themeColor="text1"/>
          <w:sz w:val="24"/>
          <w:szCs w:val="24"/>
        </w:rPr>
        <w:t xml:space="preserve">to a HMO </w:t>
      </w:r>
      <w:r w:rsidR="00F71515" w:rsidRPr="00BA47FC">
        <w:rPr>
          <w:rFonts w:ascii="Arial" w:hAnsi="Arial"/>
          <w:color w:val="000000" w:themeColor="text1"/>
          <w:sz w:val="24"/>
          <w:szCs w:val="24"/>
        </w:rPr>
        <w:t>also include an extension to the property</w:t>
      </w:r>
      <w:r w:rsidR="00604059" w:rsidRPr="00BA47FC">
        <w:rPr>
          <w:rFonts w:ascii="Arial" w:hAnsi="Arial"/>
          <w:color w:val="000000" w:themeColor="text1"/>
          <w:sz w:val="24"/>
          <w:szCs w:val="24"/>
        </w:rPr>
        <w:t xml:space="preserve">, the same fee </w:t>
      </w:r>
      <w:r w:rsidR="00604059" w:rsidRPr="00BA47FC">
        <w:rPr>
          <w:rFonts w:ascii="Arial" w:hAnsi="Arial"/>
          <w:b/>
          <w:color w:val="000000" w:themeColor="text1"/>
          <w:sz w:val="24"/>
          <w:szCs w:val="24"/>
        </w:rPr>
        <w:t>(£462)</w:t>
      </w:r>
      <w:r w:rsidR="00604059" w:rsidRPr="00BA47FC">
        <w:rPr>
          <w:rFonts w:ascii="Arial" w:hAnsi="Arial"/>
          <w:color w:val="000000" w:themeColor="text1"/>
          <w:sz w:val="24"/>
          <w:szCs w:val="24"/>
        </w:rPr>
        <w:t xml:space="preserve"> </w:t>
      </w:r>
      <w:r w:rsidR="00F505B5" w:rsidRPr="00BA47FC">
        <w:rPr>
          <w:rFonts w:ascii="Arial" w:hAnsi="Arial"/>
          <w:color w:val="000000" w:themeColor="text1"/>
          <w:sz w:val="24"/>
          <w:szCs w:val="24"/>
        </w:rPr>
        <w:t>would be payable</w:t>
      </w:r>
      <w:r w:rsidR="00604059" w:rsidRPr="00BA47FC">
        <w:rPr>
          <w:rFonts w:ascii="Arial" w:hAnsi="Arial"/>
          <w:color w:val="000000" w:themeColor="text1"/>
          <w:sz w:val="24"/>
          <w:szCs w:val="24"/>
        </w:rPr>
        <w:t>.</w:t>
      </w:r>
    </w:p>
    <w:p w:rsidR="00A81021" w:rsidRPr="00BA47FC" w:rsidRDefault="00A81021" w:rsidP="00A81021">
      <w:pPr>
        <w:spacing w:after="0" w:line="240" w:lineRule="auto"/>
        <w:rPr>
          <w:rFonts w:ascii="Arial" w:hAnsi="Arial" w:cs="Arial"/>
          <w:b/>
          <w:color w:val="000000" w:themeColor="text1"/>
          <w:sz w:val="24"/>
          <w:szCs w:val="24"/>
          <w:u w:val="single"/>
        </w:rPr>
      </w:pPr>
    </w:p>
    <w:p w:rsidR="003735EE" w:rsidRPr="003735EE" w:rsidRDefault="003735EE" w:rsidP="00A81021">
      <w:pPr>
        <w:shd w:val="clear" w:color="auto" w:fill="FFFFFF"/>
        <w:spacing w:after="0" w:line="240" w:lineRule="auto"/>
        <w:rPr>
          <w:rFonts w:ascii="Arial" w:hAnsi="Arial" w:cs="Arial"/>
          <w:b/>
          <w:bCs/>
          <w:sz w:val="24"/>
          <w:szCs w:val="24"/>
        </w:rPr>
      </w:pPr>
      <w:r w:rsidRPr="00BA47FC">
        <w:rPr>
          <w:rFonts w:ascii="Arial" w:hAnsi="Arial" w:cs="Arial"/>
          <w:b/>
          <w:bCs/>
          <w:color w:val="000000" w:themeColor="text1"/>
          <w:sz w:val="24"/>
          <w:szCs w:val="24"/>
        </w:rPr>
        <w:t>I own a house which I have let to a group of between 3 and 6 non-related people in the past but this year it has been vacant as I have been unable to</w:t>
      </w:r>
      <w:r w:rsidRPr="003735EE">
        <w:rPr>
          <w:rFonts w:ascii="Arial" w:hAnsi="Arial" w:cs="Arial"/>
          <w:b/>
          <w:bCs/>
          <w:sz w:val="24"/>
          <w:szCs w:val="24"/>
        </w:rPr>
        <w:t xml:space="preserve"> find tenants. Will I need planning permission to move new tenants in?</w:t>
      </w:r>
    </w:p>
    <w:p w:rsidR="003735EE" w:rsidRPr="003735EE" w:rsidRDefault="003735EE" w:rsidP="00A81021">
      <w:pPr>
        <w:shd w:val="clear" w:color="auto" w:fill="FFFFFF"/>
        <w:spacing w:after="0" w:line="240" w:lineRule="auto"/>
        <w:rPr>
          <w:rFonts w:ascii="Arial" w:hAnsi="Arial" w:cs="Arial"/>
          <w:sz w:val="24"/>
          <w:szCs w:val="24"/>
        </w:rPr>
      </w:pPr>
      <w:r w:rsidRPr="003735EE">
        <w:rPr>
          <w:rFonts w:ascii="Arial" w:hAnsi="Arial" w:cs="Arial"/>
          <w:sz w:val="24"/>
          <w:szCs w:val="24"/>
        </w:rPr>
        <w:t xml:space="preserve">No. If the house was last </w:t>
      </w:r>
      <w:r w:rsidR="00EA702D">
        <w:rPr>
          <w:rFonts w:ascii="Arial" w:hAnsi="Arial" w:cs="Arial"/>
          <w:sz w:val="24"/>
          <w:szCs w:val="24"/>
        </w:rPr>
        <w:t>used as a Use Class</w:t>
      </w:r>
      <w:r w:rsidRPr="003735EE">
        <w:rPr>
          <w:rFonts w:ascii="Arial" w:hAnsi="Arial" w:cs="Arial"/>
          <w:sz w:val="24"/>
          <w:szCs w:val="24"/>
        </w:rPr>
        <w:t xml:space="preserve"> C4</w:t>
      </w:r>
      <w:r w:rsidR="00EA702D">
        <w:rPr>
          <w:rFonts w:ascii="Arial" w:hAnsi="Arial" w:cs="Arial"/>
          <w:sz w:val="24"/>
          <w:szCs w:val="24"/>
        </w:rPr>
        <w:t xml:space="preserve"> HMO</w:t>
      </w:r>
      <w:r w:rsidR="00890CAB">
        <w:rPr>
          <w:rFonts w:ascii="Arial" w:hAnsi="Arial" w:cs="Arial"/>
          <w:sz w:val="24"/>
          <w:szCs w:val="24"/>
        </w:rPr>
        <w:t xml:space="preserve"> on or before 20 April 2012</w:t>
      </w:r>
      <w:r w:rsidRPr="003735EE">
        <w:rPr>
          <w:rFonts w:ascii="Arial" w:hAnsi="Arial" w:cs="Arial"/>
          <w:sz w:val="24"/>
          <w:szCs w:val="24"/>
        </w:rPr>
        <w:t xml:space="preserve"> then you do not need permission to re-let the property after it has been vacant for a short time. Similarly you would not need to reapply for planning permission every time a C4 HMO property is re-let with new tenants.</w:t>
      </w:r>
    </w:p>
    <w:p w:rsidR="003735EE" w:rsidRDefault="003735EE" w:rsidP="00A81021">
      <w:pPr>
        <w:spacing w:after="0" w:line="240" w:lineRule="auto"/>
        <w:rPr>
          <w:rFonts w:ascii="Arial" w:hAnsi="Arial" w:cs="Arial"/>
          <w:b/>
          <w:sz w:val="24"/>
          <w:szCs w:val="24"/>
          <w:u w:val="single"/>
        </w:rPr>
      </w:pPr>
    </w:p>
    <w:p w:rsidR="009E6B62" w:rsidRDefault="009E6B62" w:rsidP="00A81021">
      <w:pPr>
        <w:spacing w:after="0" w:line="240" w:lineRule="auto"/>
        <w:rPr>
          <w:rFonts w:ascii="Arial" w:hAnsi="Arial" w:cs="Arial"/>
          <w:b/>
          <w:sz w:val="24"/>
          <w:szCs w:val="24"/>
        </w:rPr>
      </w:pPr>
      <w:r>
        <w:rPr>
          <w:rFonts w:ascii="Arial" w:hAnsi="Arial" w:cs="Arial"/>
          <w:b/>
          <w:sz w:val="24"/>
          <w:szCs w:val="24"/>
        </w:rPr>
        <w:t xml:space="preserve">I own a house which I live in with </w:t>
      </w:r>
      <w:r w:rsidR="006631D9">
        <w:rPr>
          <w:rFonts w:ascii="Arial" w:hAnsi="Arial" w:cs="Arial"/>
          <w:b/>
          <w:sz w:val="24"/>
          <w:szCs w:val="24"/>
        </w:rPr>
        <w:t xml:space="preserve">my family </w:t>
      </w:r>
      <w:r>
        <w:rPr>
          <w:rFonts w:ascii="Arial" w:hAnsi="Arial" w:cs="Arial"/>
          <w:b/>
          <w:sz w:val="24"/>
          <w:szCs w:val="24"/>
        </w:rPr>
        <w:t xml:space="preserve">but we want to take in one or two lodgers. </w:t>
      </w:r>
      <w:r w:rsidR="00EA702D">
        <w:rPr>
          <w:rFonts w:ascii="Arial" w:hAnsi="Arial" w:cs="Arial"/>
          <w:b/>
          <w:sz w:val="24"/>
          <w:szCs w:val="24"/>
        </w:rPr>
        <w:t xml:space="preserve">They would have their own bedrooms but share the kitchen with us. </w:t>
      </w:r>
      <w:r>
        <w:rPr>
          <w:rFonts w:ascii="Arial" w:hAnsi="Arial" w:cs="Arial"/>
          <w:b/>
          <w:sz w:val="24"/>
          <w:szCs w:val="24"/>
        </w:rPr>
        <w:t xml:space="preserve">Would I need planning permission to do this? I’m not intending to do any building work. </w:t>
      </w:r>
    </w:p>
    <w:p w:rsidR="00976C9A" w:rsidRPr="006631D9" w:rsidRDefault="009E6B62" w:rsidP="00976C9A">
      <w:pPr>
        <w:spacing w:after="0" w:line="240" w:lineRule="auto"/>
        <w:rPr>
          <w:rFonts w:ascii="Arial" w:hAnsi="Arial" w:cs="Arial"/>
          <w:sz w:val="24"/>
          <w:szCs w:val="24"/>
        </w:rPr>
      </w:pPr>
      <w:r>
        <w:rPr>
          <w:rFonts w:ascii="Arial" w:hAnsi="Arial" w:cs="Arial"/>
          <w:sz w:val="24"/>
          <w:szCs w:val="24"/>
        </w:rPr>
        <w:t>Government guidance states that properties containing the owner and up to two lodger</w:t>
      </w:r>
      <w:r w:rsidR="006631D9">
        <w:rPr>
          <w:rFonts w:ascii="Arial" w:hAnsi="Arial" w:cs="Arial"/>
          <w:sz w:val="24"/>
          <w:szCs w:val="24"/>
        </w:rPr>
        <w:t>s</w:t>
      </w:r>
      <w:r>
        <w:rPr>
          <w:rFonts w:ascii="Arial" w:hAnsi="Arial" w:cs="Arial"/>
          <w:sz w:val="24"/>
          <w:szCs w:val="24"/>
        </w:rPr>
        <w:t xml:space="preserve"> do not constitute an HMO. As such planning permission is not required where the property owner</w:t>
      </w:r>
      <w:r w:rsidR="00EA702D" w:rsidRPr="00EA702D">
        <w:rPr>
          <w:rFonts w:ascii="Arial" w:hAnsi="Arial" w:cs="Arial"/>
          <w:sz w:val="24"/>
          <w:szCs w:val="24"/>
        </w:rPr>
        <w:t xml:space="preserve"> </w:t>
      </w:r>
      <w:r w:rsidR="00EA702D">
        <w:rPr>
          <w:rFonts w:ascii="Arial" w:hAnsi="Arial" w:cs="Arial"/>
          <w:sz w:val="24"/>
          <w:szCs w:val="24"/>
        </w:rPr>
        <w:t>and their household</w:t>
      </w:r>
      <w:r>
        <w:rPr>
          <w:rFonts w:ascii="Arial" w:hAnsi="Arial" w:cs="Arial"/>
          <w:sz w:val="24"/>
          <w:szCs w:val="24"/>
        </w:rPr>
        <w:t xml:space="preserve"> </w:t>
      </w:r>
      <w:r w:rsidRPr="006631D9">
        <w:rPr>
          <w:rFonts w:ascii="Arial" w:hAnsi="Arial" w:cs="Arial"/>
          <w:sz w:val="24"/>
          <w:szCs w:val="24"/>
        </w:rPr>
        <w:t xml:space="preserve">live with up to two lodgers. </w:t>
      </w:r>
      <w:r w:rsidR="006631D9" w:rsidRPr="006631D9">
        <w:rPr>
          <w:rFonts w:ascii="Arial" w:hAnsi="Arial" w:cs="Arial"/>
          <w:sz w:val="24"/>
          <w:szCs w:val="24"/>
        </w:rPr>
        <w:t xml:space="preserve">The owner means the person who has the freehold estate or </w:t>
      </w:r>
      <w:proofErr w:type="gramStart"/>
      <w:r w:rsidR="006631D9" w:rsidRPr="006631D9">
        <w:rPr>
          <w:rFonts w:ascii="Arial" w:hAnsi="Arial" w:cs="Arial"/>
          <w:sz w:val="24"/>
          <w:szCs w:val="24"/>
        </w:rPr>
        <w:t>a leasehold</w:t>
      </w:r>
      <w:proofErr w:type="gramEnd"/>
      <w:r w:rsidR="00181EE3">
        <w:rPr>
          <w:rFonts w:ascii="Arial" w:hAnsi="Arial" w:cs="Arial"/>
          <w:sz w:val="24"/>
          <w:szCs w:val="24"/>
        </w:rPr>
        <w:t>.</w:t>
      </w:r>
      <w:r w:rsidR="00976C9A">
        <w:rPr>
          <w:rFonts w:ascii="Arial" w:hAnsi="Arial" w:cs="Arial"/>
          <w:sz w:val="24"/>
          <w:szCs w:val="24"/>
        </w:rPr>
        <w:t xml:space="preserve"> Co-habiting couples </w:t>
      </w:r>
      <w:proofErr w:type="gramStart"/>
      <w:r w:rsidR="00976C9A">
        <w:rPr>
          <w:rFonts w:ascii="Arial" w:hAnsi="Arial" w:cs="Arial"/>
          <w:sz w:val="24"/>
          <w:szCs w:val="24"/>
        </w:rPr>
        <w:t>are</w:t>
      </w:r>
      <w:proofErr w:type="gramEnd"/>
      <w:r w:rsidR="00976C9A">
        <w:rPr>
          <w:rFonts w:ascii="Arial" w:hAnsi="Arial" w:cs="Arial"/>
          <w:sz w:val="24"/>
          <w:szCs w:val="24"/>
        </w:rPr>
        <w:t xml:space="preserve"> considered to be family. An owner occupier, their household and three or more lodgers will be an HMO. </w:t>
      </w:r>
    </w:p>
    <w:p w:rsidR="009E6B62" w:rsidRDefault="009E6B62" w:rsidP="00A81021">
      <w:pPr>
        <w:spacing w:after="0" w:line="240" w:lineRule="auto"/>
        <w:rPr>
          <w:rFonts w:ascii="Arial" w:hAnsi="Arial" w:cs="Arial"/>
          <w:b/>
          <w:sz w:val="24"/>
          <w:szCs w:val="24"/>
          <w:u w:val="single"/>
        </w:rPr>
      </w:pPr>
    </w:p>
    <w:p w:rsidR="00A81021" w:rsidRPr="00A81021" w:rsidRDefault="00A81021" w:rsidP="00A81021">
      <w:pPr>
        <w:shd w:val="clear" w:color="auto" w:fill="FFFFFF"/>
        <w:spacing w:after="0" w:line="240" w:lineRule="auto"/>
        <w:rPr>
          <w:rFonts w:ascii="Arial" w:hAnsi="Arial" w:cs="Arial"/>
          <w:sz w:val="24"/>
          <w:szCs w:val="24"/>
        </w:rPr>
      </w:pPr>
      <w:r w:rsidRPr="00A81021">
        <w:rPr>
          <w:rFonts w:ascii="Arial" w:hAnsi="Arial" w:cs="Arial"/>
          <w:b/>
          <w:bCs/>
          <w:sz w:val="24"/>
          <w:szCs w:val="24"/>
        </w:rPr>
        <w:t>I own a house which I have let to a group of between 3 and 6 non-related people in the past but this year I struggled to find tenants so I have let it to a family for 6 months – will I need planning permission to let it as a C4 HMO again?</w:t>
      </w:r>
    </w:p>
    <w:p w:rsidR="00976C9A" w:rsidRPr="00A81021" w:rsidRDefault="00976C9A" w:rsidP="00976C9A">
      <w:pPr>
        <w:shd w:val="clear" w:color="auto" w:fill="FFFFFF"/>
        <w:spacing w:after="0" w:line="240" w:lineRule="auto"/>
        <w:rPr>
          <w:rFonts w:ascii="Arial" w:hAnsi="Arial" w:cs="Arial"/>
          <w:sz w:val="24"/>
          <w:szCs w:val="24"/>
        </w:rPr>
      </w:pPr>
      <w:r w:rsidRPr="00A81021">
        <w:rPr>
          <w:rFonts w:ascii="Arial" w:hAnsi="Arial" w:cs="Arial"/>
          <w:sz w:val="24"/>
          <w:szCs w:val="24"/>
        </w:rPr>
        <w:t xml:space="preserve">Yes. You will need to apply for planning permission if the house </w:t>
      </w:r>
      <w:r>
        <w:rPr>
          <w:rFonts w:ascii="Arial" w:hAnsi="Arial" w:cs="Arial"/>
          <w:sz w:val="24"/>
          <w:szCs w:val="24"/>
        </w:rPr>
        <w:t>has</w:t>
      </w:r>
      <w:r w:rsidRPr="00A81021">
        <w:rPr>
          <w:rFonts w:ascii="Arial" w:hAnsi="Arial" w:cs="Arial"/>
          <w:sz w:val="24"/>
          <w:szCs w:val="24"/>
        </w:rPr>
        <w:t xml:space="preserve"> be</w:t>
      </w:r>
      <w:r>
        <w:rPr>
          <w:rFonts w:ascii="Arial" w:hAnsi="Arial" w:cs="Arial"/>
          <w:sz w:val="24"/>
          <w:szCs w:val="24"/>
        </w:rPr>
        <w:t xml:space="preserve">en used as a C3 </w:t>
      </w:r>
      <w:proofErr w:type="spellStart"/>
      <w:r>
        <w:rPr>
          <w:rFonts w:ascii="Arial" w:hAnsi="Arial" w:cs="Arial"/>
          <w:sz w:val="24"/>
          <w:szCs w:val="24"/>
        </w:rPr>
        <w:t>dwellinghouse</w:t>
      </w:r>
      <w:proofErr w:type="spellEnd"/>
      <w:r>
        <w:rPr>
          <w:rFonts w:ascii="Arial" w:hAnsi="Arial" w:cs="Arial"/>
          <w:sz w:val="24"/>
          <w:szCs w:val="24"/>
        </w:rPr>
        <w:t xml:space="preserve"> since 20 April </w:t>
      </w:r>
      <w:r w:rsidRPr="00A81021">
        <w:rPr>
          <w:rFonts w:ascii="Arial" w:hAnsi="Arial" w:cs="Arial"/>
          <w:sz w:val="24"/>
          <w:szCs w:val="24"/>
        </w:rPr>
        <w:t>2012. Similarly, if a property was let as a</w:t>
      </w:r>
      <w:r>
        <w:rPr>
          <w:rFonts w:ascii="Arial" w:hAnsi="Arial" w:cs="Arial"/>
          <w:sz w:val="24"/>
          <w:szCs w:val="24"/>
        </w:rPr>
        <w:t>n</w:t>
      </w:r>
      <w:r w:rsidRPr="00A81021">
        <w:rPr>
          <w:rFonts w:ascii="Arial" w:hAnsi="Arial" w:cs="Arial"/>
          <w:sz w:val="24"/>
          <w:szCs w:val="24"/>
        </w:rPr>
        <w:t xml:space="preserve"> HMO on the </w:t>
      </w:r>
      <w:r>
        <w:rPr>
          <w:rFonts w:ascii="Arial" w:hAnsi="Arial" w:cs="Arial"/>
          <w:sz w:val="24"/>
          <w:szCs w:val="24"/>
        </w:rPr>
        <w:t>20 April 2012, but ha</w:t>
      </w:r>
      <w:r w:rsidRPr="00A81021">
        <w:rPr>
          <w:rFonts w:ascii="Arial" w:hAnsi="Arial" w:cs="Arial"/>
          <w:sz w:val="24"/>
          <w:szCs w:val="24"/>
        </w:rPr>
        <w:t>s</w:t>
      </w:r>
      <w:r>
        <w:rPr>
          <w:rFonts w:ascii="Arial" w:hAnsi="Arial" w:cs="Arial"/>
          <w:sz w:val="24"/>
          <w:szCs w:val="24"/>
        </w:rPr>
        <w:t xml:space="preserve"> since been</w:t>
      </w:r>
      <w:r w:rsidRPr="00A81021">
        <w:rPr>
          <w:rFonts w:ascii="Arial" w:hAnsi="Arial" w:cs="Arial"/>
          <w:sz w:val="24"/>
          <w:szCs w:val="24"/>
        </w:rPr>
        <w:t xml:space="preserve"> let to a </w:t>
      </w:r>
      <w:r>
        <w:rPr>
          <w:rFonts w:ascii="Arial" w:hAnsi="Arial" w:cs="Arial"/>
          <w:sz w:val="24"/>
          <w:szCs w:val="24"/>
        </w:rPr>
        <w:t xml:space="preserve">single </w:t>
      </w:r>
      <w:r w:rsidRPr="00A81021">
        <w:rPr>
          <w:rFonts w:ascii="Arial" w:hAnsi="Arial" w:cs="Arial"/>
          <w:sz w:val="24"/>
          <w:szCs w:val="24"/>
        </w:rPr>
        <w:t xml:space="preserve">family </w:t>
      </w:r>
      <w:r>
        <w:rPr>
          <w:rFonts w:ascii="Arial" w:hAnsi="Arial" w:cs="Arial"/>
          <w:sz w:val="24"/>
          <w:szCs w:val="24"/>
        </w:rPr>
        <w:t xml:space="preserve">or is let to a single family </w:t>
      </w:r>
      <w:r w:rsidRPr="00A81021">
        <w:rPr>
          <w:rFonts w:ascii="Arial" w:hAnsi="Arial" w:cs="Arial"/>
          <w:sz w:val="24"/>
          <w:szCs w:val="24"/>
        </w:rPr>
        <w:t>in the future it would also need p</w:t>
      </w:r>
      <w:r>
        <w:rPr>
          <w:rFonts w:ascii="Arial" w:hAnsi="Arial" w:cs="Arial"/>
          <w:sz w:val="24"/>
          <w:szCs w:val="24"/>
        </w:rPr>
        <w:t xml:space="preserve">lanning permission to become an </w:t>
      </w:r>
      <w:r w:rsidRPr="00A81021">
        <w:rPr>
          <w:rFonts w:ascii="Arial" w:hAnsi="Arial" w:cs="Arial"/>
          <w:sz w:val="24"/>
          <w:szCs w:val="24"/>
        </w:rPr>
        <w:t xml:space="preserve">HMO again. </w:t>
      </w:r>
      <w:r>
        <w:rPr>
          <w:rFonts w:ascii="Arial" w:hAnsi="Arial" w:cs="Arial"/>
          <w:sz w:val="24"/>
          <w:szCs w:val="24"/>
        </w:rPr>
        <w:t xml:space="preserve">Renting to fewer than three unrelated individuals would also mean the use of the property has changed from an HMO to a C3 </w:t>
      </w:r>
      <w:proofErr w:type="spellStart"/>
      <w:r>
        <w:rPr>
          <w:rFonts w:ascii="Arial" w:hAnsi="Arial" w:cs="Arial"/>
          <w:sz w:val="24"/>
          <w:szCs w:val="24"/>
        </w:rPr>
        <w:t>dwellinghouse</w:t>
      </w:r>
      <w:proofErr w:type="spellEnd"/>
      <w:r>
        <w:rPr>
          <w:rFonts w:ascii="Arial" w:hAnsi="Arial" w:cs="Arial"/>
          <w:sz w:val="24"/>
          <w:szCs w:val="24"/>
        </w:rPr>
        <w:t xml:space="preserve">.  </w:t>
      </w:r>
    </w:p>
    <w:p w:rsidR="00A81021" w:rsidRPr="00A81021" w:rsidRDefault="00A81021" w:rsidP="00A81021">
      <w:pPr>
        <w:shd w:val="clear" w:color="auto" w:fill="FFFFFF"/>
        <w:spacing w:after="0" w:line="240" w:lineRule="auto"/>
        <w:rPr>
          <w:rFonts w:ascii="Arial" w:hAnsi="Arial" w:cs="Arial"/>
          <w:sz w:val="24"/>
          <w:szCs w:val="24"/>
        </w:rPr>
      </w:pPr>
    </w:p>
    <w:p w:rsidR="00A81021" w:rsidRPr="00A81021" w:rsidRDefault="00A81021" w:rsidP="00A81021">
      <w:pPr>
        <w:shd w:val="clear" w:color="auto" w:fill="FFFFFF"/>
        <w:spacing w:after="0" w:line="240" w:lineRule="auto"/>
        <w:rPr>
          <w:rFonts w:ascii="Arial" w:hAnsi="Arial" w:cs="Arial"/>
          <w:b/>
          <w:bCs/>
          <w:sz w:val="24"/>
          <w:szCs w:val="24"/>
        </w:rPr>
      </w:pPr>
      <w:r w:rsidRPr="00A81021">
        <w:rPr>
          <w:rFonts w:ascii="Arial" w:hAnsi="Arial" w:cs="Arial"/>
          <w:b/>
          <w:bCs/>
          <w:sz w:val="24"/>
          <w:szCs w:val="24"/>
        </w:rPr>
        <w:t>What do you recommend I do if I’m looking for flexibility to let the property to both family groups and shared tenants?</w:t>
      </w:r>
    </w:p>
    <w:p w:rsidR="00A81021" w:rsidRPr="00A81021" w:rsidRDefault="00A81021" w:rsidP="00A81021">
      <w:pPr>
        <w:shd w:val="clear" w:color="auto" w:fill="FFFFFF"/>
        <w:spacing w:after="0" w:line="240" w:lineRule="auto"/>
        <w:rPr>
          <w:rFonts w:ascii="Arial" w:hAnsi="Arial" w:cs="Arial"/>
          <w:color w:val="000000"/>
          <w:sz w:val="24"/>
          <w:szCs w:val="24"/>
        </w:rPr>
      </w:pPr>
      <w:r w:rsidRPr="00A81021">
        <w:rPr>
          <w:rFonts w:ascii="Arial" w:hAnsi="Arial" w:cs="Arial"/>
          <w:color w:val="000000"/>
          <w:sz w:val="24"/>
          <w:szCs w:val="24"/>
        </w:rPr>
        <w:t>It is recommended that a flexible C3/C4 permission is sought. This would require a planning application to be submitted, but would allow continuous occupation of the building as either</w:t>
      </w:r>
      <w:r w:rsidR="00890CAB">
        <w:rPr>
          <w:rFonts w:ascii="Arial" w:hAnsi="Arial" w:cs="Arial"/>
          <w:color w:val="000000"/>
          <w:sz w:val="24"/>
          <w:szCs w:val="24"/>
        </w:rPr>
        <w:t xml:space="preserve"> a </w:t>
      </w:r>
      <w:proofErr w:type="spellStart"/>
      <w:r w:rsidR="00890CAB">
        <w:rPr>
          <w:rFonts w:ascii="Arial" w:hAnsi="Arial" w:cs="Arial"/>
          <w:color w:val="000000"/>
          <w:sz w:val="24"/>
          <w:szCs w:val="24"/>
        </w:rPr>
        <w:t>dwellinghouse</w:t>
      </w:r>
      <w:proofErr w:type="spellEnd"/>
      <w:r w:rsidR="00890CAB">
        <w:rPr>
          <w:rFonts w:ascii="Arial" w:hAnsi="Arial" w:cs="Arial"/>
          <w:color w:val="000000"/>
          <w:sz w:val="24"/>
          <w:szCs w:val="24"/>
        </w:rPr>
        <w:t xml:space="preserve"> for a family or an HMO for unrelated tenants</w:t>
      </w:r>
      <w:r w:rsidRPr="00A81021">
        <w:rPr>
          <w:rFonts w:ascii="Arial" w:hAnsi="Arial" w:cs="Arial"/>
          <w:color w:val="000000"/>
          <w:sz w:val="24"/>
          <w:szCs w:val="24"/>
        </w:rPr>
        <w:t xml:space="preserve"> for a period of 10 years without the need for subsequent planning applications. If the property is currently occupied as an HMO, and </w:t>
      </w:r>
      <w:r w:rsidR="00890CAB">
        <w:rPr>
          <w:rFonts w:ascii="Arial" w:hAnsi="Arial" w:cs="Arial"/>
          <w:color w:val="000000"/>
          <w:sz w:val="24"/>
          <w:szCs w:val="24"/>
        </w:rPr>
        <w:t>greater flexibility is required</w:t>
      </w:r>
      <w:r w:rsidRPr="00A81021">
        <w:rPr>
          <w:rFonts w:ascii="Arial" w:hAnsi="Arial" w:cs="Arial"/>
          <w:color w:val="000000"/>
          <w:sz w:val="24"/>
          <w:szCs w:val="24"/>
        </w:rPr>
        <w:t xml:space="preserve">, a planning permission would be required before the building can be used flexibly for C3/C4 uses. </w:t>
      </w:r>
    </w:p>
    <w:p w:rsidR="003735EE" w:rsidRPr="00A81021" w:rsidRDefault="003735EE" w:rsidP="00A81021">
      <w:pPr>
        <w:spacing w:after="0" w:line="240" w:lineRule="auto"/>
        <w:rPr>
          <w:rFonts w:ascii="Arial" w:hAnsi="Arial" w:cs="Arial"/>
          <w:b/>
          <w:sz w:val="24"/>
          <w:szCs w:val="24"/>
          <w:u w:val="single"/>
        </w:rPr>
      </w:pPr>
    </w:p>
    <w:p w:rsidR="00890CAB" w:rsidRPr="00BA47FC" w:rsidRDefault="00890CAB" w:rsidP="00890CAB">
      <w:pPr>
        <w:shd w:val="clear" w:color="auto" w:fill="FFFFFF"/>
        <w:spacing w:after="0" w:line="240" w:lineRule="auto"/>
        <w:rPr>
          <w:rFonts w:ascii="Arial" w:hAnsi="Arial" w:cs="Arial"/>
          <w:b/>
          <w:bCs/>
          <w:color w:val="000000" w:themeColor="text1"/>
          <w:sz w:val="24"/>
          <w:szCs w:val="24"/>
        </w:rPr>
      </w:pPr>
      <w:r w:rsidRPr="00BA47FC">
        <w:rPr>
          <w:rFonts w:ascii="Arial" w:hAnsi="Arial" w:cs="Arial"/>
          <w:b/>
          <w:bCs/>
          <w:color w:val="000000" w:themeColor="text1"/>
          <w:sz w:val="24"/>
          <w:szCs w:val="24"/>
        </w:rPr>
        <w:t>What planning application form should I use for a flexible permission?</w:t>
      </w:r>
    </w:p>
    <w:p w:rsidR="005D118F" w:rsidRPr="00BA47FC" w:rsidRDefault="005D118F" w:rsidP="00A81021">
      <w:pPr>
        <w:spacing w:after="0" w:line="240" w:lineRule="auto"/>
        <w:rPr>
          <w:rFonts w:ascii="Arial" w:hAnsi="Arial" w:cs="Arial"/>
          <w:color w:val="000000" w:themeColor="text1"/>
          <w:sz w:val="24"/>
          <w:szCs w:val="24"/>
        </w:rPr>
      </w:pPr>
      <w:r w:rsidRPr="00BA47FC">
        <w:rPr>
          <w:rFonts w:ascii="Arial" w:hAnsi="Arial" w:cs="Arial"/>
          <w:color w:val="000000" w:themeColor="text1"/>
          <w:sz w:val="24"/>
          <w:szCs w:val="24"/>
        </w:rPr>
        <w:t xml:space="preserve">A full planning application form should be submitted with details of how the building will be used (including the number of existing and proposed bedrooms, likely and existing occupancy and the location of ancillary refuse and cycle storage). </w:t>
      </w:r>
      <w:r w:rsidR="00375B51" w:rsidRPr="00BA47FC">
        <w:rPr>
          <w:rFonts w:ascii="Arial" w:hAnsi="Arial" w:cs="Arial"/>
          <w:color w:val="000000" w:themeColor="text1"/>
          <w:sz w:val="24"/>
          <w:szCs w:val="24"/>
        </w:rPr>
        <w:t>From 17</w:t>
      </w:r>
      <w:r w:rsidR="00375B51" w:rsidRPr="00BA47FC">
        <w:rPr>
          <w:rFonts w:ascii="Arial" w:hAnsi="Arial" w:cs="Arial"/>
          <w:color w:val="000000" w:themeColor="text1"/>
          <w:sz w:val="24"/>
          <w:szCs w:val="24"/>
          <w:vertAlign w:val="superscript"/>
        </w:rPr>
        <w:t>th</w:t>
      </w:r>
      <w:r w:rsidR="00375B51" w:rsidRPr="00BA47FC">
        <w:rPr>
          <w:rFonts w:ascii="Arial" w:hAnsi="Arial" w:cs="Arial"/>
          <w:color w:val="000000" w:themeColor="text1"/>
          <w:sz w:val="24"/>
          <w:szCs w:val="24"/>
        </w:rPr>
        <w:t xml:space="preserve"> January 2018, t</w:t>
      </w:r>
      <w:r w:rsidRPr="00BA47FC">
        <w:rPr>
          <w:rFonts w:ascii="Arial" w:hAnsi="Arial" w:cs="Arial"/>
          <w:color w:val="000000" w:themeColor="text1"/>
          <w:sz w:val="24"/>
          <w:szCs w:val="24"/>
        </w:rPr>
        <w:t xml:space="preserve">he fee for a flexible change of use application is </w:t>
      </w:r>
      <w:r w:rsidR="00086637" w:rsidRPr="00BA47FC">
        <w:rPr>
          <w:rFonts w:ascii="Arial" w:hAnsi="Arial" w:cs="Arial"/>
          <w:b/>
          <w:color w:val="000000" w:themeColor="text1"/>
          <w:sz w:val="24"/>
          <w:szCs w:val="24"/>
        </w:rPr>
        <w:t>£462</w:t>
      </w:r>
      <w:r w:rsidRPr="00BA47FC">
        <w:rPr>
          <w:rFonts w:ascii="Arial" w:hAnsi="Arial" w:cs="Arial"/>
          <w:color w:val="000000" w:themeColor="text1"/>
          <w:sz w:val="24"/>
          <w:szCs w:val="24"/>
        </w:rPr>
        <w:t>.</w:t>
      </w:r>
    </w:p>
    <w:p w:rsidR="00890CAB" w:rsidRPr="00BA47FC" w:rsidRDefault="00890CAB" w:rsidP="00A81021">
      <w:pPr>
        <w:spacing w:after="0" w:line="240" w:lineRule="auto"/>
        <w:rPr>
          <w:rFonts w:ascii="Arial" w:hAnsi="Arial" w:cs="Arial"/>
          <w:b/>
          <w:color w:val="000000" w:themeColor="text1"/>
          <w:sz w:val="24"/>
          <w:szCs w:val="24"/>
          <w:u w:val="single"/>
        </w:rPr>
      </w:pPr>
    </w:p>
    <w:p w:rsidR="005D118F" w:rsidRPr="003735EE" w:rsidRDefault="005D118F" w:rsidP="005D118F">
      <w:pPr>
        <w:shd w:val="clear" w:color="auto" w:fill="FFFFFF"/>
        <w:spacing w:after="0" w:line="240" w:lineRule="auto"/>
        <w:rPr>
          <w:rFonts w:ascii="Arial" w:hAnsi="Arial" w:cs="Arial"/>
          <w:b/>
          <w:bCs/>
          <w:sz w:val="24"/>
          <w:szCs w:val="24"/>
        </w:rPr>
      </w:pPr>
      <w:r w:rsidRPr="003735EE">
        <w:rPr>
          <w:rFonts w:ascii="Arial" w:hAnsi="Arial" w:cs="Arial"/>
          <w:b/>
          <w:bCs/>
          <w:sz w:val="24"/>
          <w:szCs w:val="24"/>
        </w:rPr>
        <w:t>Would a house which was occupied by between 3 and 6 unrelated people prior to 2</w:t>
      </w:r>
      <w:r>
        <w:rPr>
          <w:rFonts w:ascii="Arial" w:hAnsi="Arial" w:cs="Arial"/>
          <w:b/>
          <w:bCs/>
          <w:sz w:val="24"/>
          <w:szCs w:val="24"/>
        </w:rPr>
        <w:t>0 April</w:t>
      </w:r>
      <w:r w:rsidRPr="003735EE">
        <w:rPr>
          <w:rFonts w:ascii="Arial" w:hAnsi="Arial" w:cs="Arial"/>
          <w:b/>
          <w:bCs/>
          <w:sz w:val="24"/>
          <w:szCs w:val="24"/>
        </w:rPr>
        <w:t xml:space="preserve"> 2012 require Planning Permission?</w:t>
      </w:r>
    </w:p>
    <w:p w:rsidR="00976C9A" w:rsidRDefault="00976C9A" w:rsidP="00976C9A">
      <w:pPr>
        <w:shd w:val="clear" w:color="auto" w:fill="FFFFFF"/>
        <w:spacing w:after="0" w:line="240" w:lineRule="auto"/>
        <w:rPr>
          <w:rFonts w:ascii="Arial" w:hAnsi="Arial" w:cs="Arial"/>
          <w:sz w:val="24"/>
          <w:szCs w:val="24"/>
        </w:rPr>
      </w:pPr>
      <w:r>
        <w:rPr>
          <w:rFonts w:ascii="Arial" w:hAnsi="Arial" w:cs="Arial"/>
          <w:sz w:val="24"/>
          <w:szCs w:val="24"/>
        </w:rPr>
        <w:t xml:space="preserve">It only applies to changes of use which take place on or after 20 April 2012.  If the C4 use was </w:t>
      </w:r>
      <w:r w:rsidRPr="00976C9A">
        <w:rPr>
          <w:rFonts w:ascii="Arial" w:hAnsi="Arial" w:cs="Arial"/>
          <w:sz w:val="24"/>
          <w:szCs w:val="24"/>
        </w:rPr>
        <w:t>established prior to 20 April 2012 then this will be considered its lawful use. However a property must have been in use continuously as a C4 HMO since 20 April 2012.  Larger unauthorised “Sui Generis” HMOs would still require retrospective permission and may be the subject</w:t>
      </w:r>
      <w:r w:rsidRPr="003735EE">
        <w:rPr>
          <w:rFonts w:ascii="Arial" w:hAnsi="Arial" w:cs="Arial"/>
          <w:sz w:val="24"/>
          <w:szCs w:val="24"/>
        </w:rPr>
        <w:t xml:space="preserve"> of an enforcement investigation to remedy any harmful breach of planning control. </w:t>
      </w:r>
    </w:p>
    <w:p w:rsidR="005D118F" w:rsidRDefault="005D118F" w:rsidP="00A81021">
      <w:pPr>
        <w:spacing w:after="0" w:line="240" w:lineRule="auto"/>
        <w:rPr>
          <w:rFonts w:ascii="Arial" w:hAnsi="Arial" w:cs="Arial"/>
          <w:b/>
          <w:sz w:val="24"/>
          <w:szCs w:val="24"/>
          <w:u w:val="single"/>
        </w:rPr>
      </w:pPr>
    </w:p>
    <w:p w:rsidR="005D118F" w:rsidRPr="005D118F" w:rsidRDefault="00976C9A" w:rsidP="00A81021">
      <w:pPr>
        <w:spacing w:after="0" w:line="240" w:lineRule="auto"/>
        <w:rPr>
          <w:rFonts w:ascii="Arial" w:hAnsi="Arial" w:cs="Arial"/>
          <w:b/>
          <w:sz w:val="24"/>
          <w:szCs w:val="24"/>
        </w:rPr>
      </w:pPr>
      <w:r>
        <w:rPr>
          <w:rFonts w:ascii="Arial" w:hAnsi="Arial" w:cs="Arial"/>
          <w:b/>
          <w:sz w:val="24"/>
          <w:szCs w:val="24"/>
        </w:rPr>
        <w:t>What can I do if I want to confirm</w:t>
      </w:r>
      <w:r w:rsidR="005D118F">
        <w:rPr>
          <w:rFonts w:ascii="Arial" w:hAnsi="Arial" w:cs="Arial"/>
          <w:b/>
          <w:sz w:val="24"/>
          <w:szCs w:val="24"/>
        </w:rPr>
        <w:t xml:space="preserve"> an existing HMO?</w:t>
      </w:r>
    </w:p>
    <w:p w:rsidR="005D118F" w:rsidRPr="005D118F" w:rsidRDefault="005D118F" w:rsidP="00A81021">
      <w:pPr>
        <w:spacing w:after="0" w:line="240" w:lineRule="auto"/>
        <w:rPr>
          <w:rFonts w:ascii="Arial" w:hAnsi="Arial" w:cs="Arial"/>
          <w:b/>
          <w:sz w:val="24"/>
          <w:szCs w:val="24"/>
          <w:u w:val="single"/>
        </w:rPr>
      </w:pPr>
      <w:r w:rsidRPr="005D118F">
        <w:rPr>
          <w:rFonts w:ascii="Arial" w:hAnsi="Arial" w:cs="Arial"/>
          <w:sz w:val="24"/>
          <w:szCs w:val="24"/>
        </w:rPr>
        <w:t>A landlord may apply</w:t>
      </w:r>
      <w:r w:rsidR="00976C9A">
        <w:rPr>
          <w:rFonts w:ascii="Arial" w:hAnsi="Arial" w:cs="Arial"/>
          <w:sz w:val="24"/>
          <w:szCs w:val="24"/>
        </w:rPr>
        <w:t xml:space="preserve"> to the Council</w:t>
      </w:r>
      <w:r w:rsidRPr="005D118F">
        <w:rPr>
          <w:rFonts w:ascii="Arial" w:hAnsi="Arial" w:cs="Arial"/>
          <w:sz w:val="24"/>
          <w:szCs w:val="24"/>
        </w:rPr>
        <w:t xml:space="preserve"> for a ‘Certificate of Lawfulness’ to </w:t>
      </w:r>
      <w:r w:rsidR="00976C9A">
        <w:rPr>
          <w:rFonts w:ascii="Arial" w:hAnsi="Arial" w:cs="Arial"/>
          <w:sz w:val="24"/>
          <w:szCs w:val="24"/>
        </w:rPr>
        <w:t>formally confirm</w:t>
      </w:r>
      <w:r w:rsidRPr="005D118F">
        <w:rPr>
          <w:rFonts w:ascii="Arial" w:hAnsi="Arial" w:cs="Arial"/>
          <w:sz w:val="24"/>
          <w:szCs w:val="24"/>
        </w:rPr>
        <w:t xml:space="preserve"> </w:t>
      </w:r>
      <w:r w:rsidR="00976C9A">
        <w:rPr>
          <w:rFonts w:ascii="Arial" w:hAnsi="Arial" w:cs="Arial"/>
          <w:sz w:val="24"/>
          <w:szCs w:val="24"/>
        </w:rPr>
        <w:t xml:space="preserve">the </w:t>
      </w:r>
      <w:r w:rsidRPr="005D118F">
        <w:rPr>
          <w:rFonts w:ascii="Arial" w:hAnsi="Arial" w:cs="Arial"/>
          <w:sz w:val="24"/>
          <w:szCs w:val="24"/>
        </w:rPr>
        <w:t>existing</w:t>
      </w:r>
      <w:r w:rsidR="00976C9A">
        <w:rPr>
          <w:rFonts w:ascii="Arial" w:hAnsi="Arial" w:cs="Arial"/>
          <w:sz w:val="24"/>
          <w:szCs w:val="24"/>
        </w:rPr>
        <w:t xml:space="preserve"> lawful use of a property as an</w:t>
      </w:r>
      <w:r w:rsidRPr="005D118F">
        <w:rPr>
          <w:rFonts w:ascii="Arial" w:hAnsi="Arial" w:cs="Arial"/>
          <w:sz w:val="24"/>
          <w:szCs w:val="24"/>
        </w:rPr>
        <w:t xml:space="preserve"> HMO </w:t>
      </w:r>
      <w:r w:rsidR="00976C9A">
        <w:rPr>
          <w:rFonts w:ascii="Arial" w:hAnsi="Arial" w:cs="Arial"/>
          <w:sz w:val="24"/>
          <w:szCs w:val="24"/>
        </w:rPr>
        <w:t>in cases where it is not an established HMO</w:t>
      </w:r>
      <w:r w:rsidRPr="005D118F">
        <w:rPr>
          <w:rFonts w:ascii="Arial" w:hAnsi="Arial" w:cs="Arial"/>
          <w:sz w:val="24"/>
          <w:szCs w:val="24"/>
        </w:rPr>
        <w:t xml:space="preserve"> under the Council’s planning records. A certificate can be applied to </w:t>
      </w:r>
      <w:r w:rsidR="00976C9A">
        <w:rPr>
          <w:rFonts w:ascii="Arial" w:hAnsi="Arial" w:cs="Arial"/>
          <w:sz w:val="24"/>
          <w:szCs w:val="24"/>
        </w:rPr>
        <w:t>confirm the lawful use of</w:t>
      </w:r>
      <w:r w:rsidRPr="005D118F">
        <w:rPr>
          <w:rFonts w:ascii="Arial" w:hAnsi="Arial" w:cs="Arial"/>
          <w:sz w:val="24"/>
          <w:szCs w:val="24"/>
        </w:rPr>
        <w:t xml:space="preserve"> a large or small HMO. A small C4 HMO occupied on or before 20</w:t>
      </w:r>
      <w:r w:rsidRPr="005D118F">
        <w:rPr>
          <w:rFonts w:ascii="Arial" w:hAnsi="Arial" w:cs="Arial"/>
          <w:sz w:val="24"/>
          <w:szCs w:val="24"/>
          <w:vertAlign w:val="superscript"/>
        </w:rPr>
        <w:t>th</w:t>
      </w:r>
      <w:r>
        <w:rPr>
          <w:rFonts w:ascii="Arial" w:hAnsi="Arial" w:cs="Arial"/>
          <w:sz w:val="24"/>
          <w:szCs w:val="24"/>
        </w:rPr>
        <w:t xml:space="preserve"> April 2012 </w:t>
      </w:r>
      <w:r w:rsidRPr="005D118F">
        <w:rPr>
          <w:rFonts w:ascii="Arial" w:hAnsi="Arial" w:cs="Arial"/>
          <w:sz w:val="24"/>
          <w:szCs w:val="24"/>
        </w:rPr>
        <w:t>will be deemed the lawful use after this date. Satisfactory evidence will be required to demonstrate the lawful occupation of the HMO since 20</w:t>
      </w:r>
      <w:r w:rsidRPr="005D118F">
        <w:rPr>
          <w:rFonts w:ascii="Arial" w:hAnsi="Arial" w:cs="Arial"/>
          <w:sz w:val="24"/>
          <w:szCs w:val="24"/>
          <w:vertAlign w:val="superscript"/>
        </w:rPr>
        <w:t>th</w:t>
      </w:r>
      <w:r w:rsidRPr="005D118F">
        <w:rPr>
          <w:rFonts w:ascii="Arial" w:hAnsi="Arial" w:cs="Arial"/>
          <w:sz w:val="24"/>
          <w:szCs w:val="24"/>
        </w:rPr>
        <w:t xml:space="preserve"> April 2012. If a Landlord does not want to</w:t>
      </w:r>
      <w:r w:rsidR="00366A16">
        <w:rPr>
          <w:rFonts w:ascii="Arial" w:hAnsi="Arial" w:cs="Arial"/>
          <w:sz w:val="24"/>
          <w:szCs w:val="24"/>
        </w:rPr>
        <w:t xml:space="preserve"> </w:t>
      </w:r>
      <w:r w:rsidRPr="005D118F">
        <w:rPr>
          <w:rFonts w:ascii="Arial" w:hAnsi="Arial" w:cs="Arial"/>
          <w:sz w:val="24"/>
          <w:szCs w:val="24"/>
        </w:rPr>
        <w:t>regularise their HMO, it is strongly recommended that they retain sufficient documentation to demonstrate lawful use as a small HMO since 20</w:t>
      </w:r>
      <w:r w:rsidRPr="005D118F">
        <w:rPr>
          <w:rFonts w:ascii="Arial" w:hAnsi="Arial" w:cs="Arial"/>
          <w:sz w:val="24"/>
          <w:szCs w:val="24"/>
          <w:vertAlign w:val="superscript"/>
        </w:rPr>
        <w:t>th</w:t>
      </w:r>
      <w:r w:rsidRPr="005D118F">
        <w:rPr>
          <w:rFonts w:ascii="Arial" w:hAnsi="Arial" w:cs="Arial"/>
          <w:sz w:val="24"/>
          <w:szCs w:val="24"/>
        </w:rPr>
        <w:t xml:space="preserve"> April 2012, or 10 years as a large HMO. This will reduce the owner’s risk of the Council taking enforcement action against them.</w:t>
      </w:r>
    </w:p>
    <w:p w:rsidR="005D118F" w:rsidRDefault="005D118F" w:rsidP="00A81021">
      <w:pPr>
        <w:spacing w:after="0" w:line="240" w:lineRule="auto"/>
        <w:rPr>
          <w:rFonts w:ascii="Arial" w:hAnsi="Arial" w:cs="Arial"/>
          <w:b/>
          <w:sz w:val="24"/>
          <w:szCs w:val="24"/>
          <w:u w:val="single"/>
        </w:rPr>
      </w:pPr>
    </w:p>
    <w:p w:rsidR="00244271" w:rsidRDefault="003735EE" w:rsidP="00A81021">
      <w:pPr>
        <w:shd w:val="clear" w:color="auto" w:fill="FFFFFF"/>
        <w:spacing w:after="0" w:line="240" w:lineRule="auto"/>
        <w:rPr>
          <w:rFonts w:ascii="Arial" w:hAnsi="Arial" w:cs="Arial"/>
          <w:b/>
          <w:sz w:val="24"/>
          <w:szCs w:val="24"/>
        </w:rPr>
      </w:pPr>
      <w:r w:rsidRPr="003735EE">
        <w:rPr>
          <w:rFonts w:ascii="Arial" w:hAnsi="Arial" w:cs="Arial"/>
          <w:b/>
          <w:sz w:val="24"/>
          <w:szCs w:val="24"/>
        </w:rPr>
        <w:t>What type of evidence do I need to</w:t>
      </w:r>
      <w:r w:rsidR="00244271">
        <w:rPr>
          <w:rFonts w:ascii="Arial" w:hAnsi="Arial" w:cs="Arial"/>
          <w:b/>
          <w:sz w:val="24"/>
          <w:szCs w:val="24"/>
        </w:rPr>
        <w:t xml:space="preserve"> include with an application for a Lawful Development Certificate? </w:t>
      </w:r>
    </w:p>
    <w:p w:rsidR="00E61CD1" w:rsidRDefault="00244271" w:rsidP="00244271">
      <w:pPr>
        <w:shd w:val="clear" w:color="auto" w:fill="FFFFFF"/>
        <w:spacing w:after="0" w:line="240" w:lineRule="auto"/>
        <w:rPr>
          <w:rFonts w:ascii="Arial" w:hAnsi="Arial" w:cs="Arial"/>
          <w:color w:val="000000"/>
          <w:sz w:val="24"/>
          <w:szCs w:val="24"/>
        </w:rPr>
      </w:pPr>
      <w:r w:rsidRPr="00244271">
        <w:rPr>
          <w:rFonts w:ascii="Arial" w:hAnsi="Arial" w:cs="Arial"/>
          <w:sz w:val="24"/>
          <w:szCs w:val="24"/>
        </w:rPr>
        <w:t xml:space="preserve">To </w:t>
      </w:r>
      <w:r w:rsidR="003735EE" w:rsidRPr="00244271">
        <w:rPr>
          <w:rFonts w:ascii="Arial" w:hAnsi="Arial" w:cs="Arial"/>
          <w:sz w:val="24"/>
          <w:szCs w:val="24"/>
        </w:rPr>
        <w:t xml:space="preserve">demonstrate that </w:t>
      </w:r>
      <w:r w:rsidRPr="00244271">
        <w:rPr>
          <w:rFonts w:ascii="Arial" w:hAnsi="Arial" w:cs="Arial"/>
          <w:sz w:val="24"/>
          <w:szCs w:val="24"/>
        </w:rPr>
        <w:t>a</w:t>
      </w:r>
      <w:r w:rsidR="003735EE" w:rsidRPr="00244271">
        <w:rPr>
          <w:rFonts w:ascii="Arial" w:hAnsi="Arial" w:cs="Arial"/>
          <w:sz w:val="24"/>
          <w:szCs w:val="24"/>
        </w:rPr>
        <w:t xml:space="preserve"> property </w:t>
      </w:r>
      <w:r w:rsidR="00E61CD1" w:rsidRPr="00244271">
        <w:rPr>
          <w:rFonts w:ascii="Arial" w:hAnsi="Arial" w:cs="Arial"/>
          <w:sz w:val="24"/>
          <w:szCs w:val="24"/>
        </w:rPr>
        <w:t>h</w:t>
      </w:r>
      <w:r w:rsidR="003735EE" w:rsidRPr="00244271">
        <w:rPr>
          <w:rFonts w:ascii="Arial" w:hAnsi="Arial" w:cs="Arial"/>
          <w:sz w:val="24"/>
          <w:szCs w:val="24"/>
        </w:rPr>
        <w:t xml:space="preserve">as </w:t>
      </w:r>
      <w:r w:rsidR="00E61CD1" w:rsidRPr="00244271">
        <w:rPr>
          <w:rFonts w:ascii="Arial" w:hAnsi="Arial" w:cs="Arial"/>
          <w:sz w:val="24"/>
          <w:szCs w:val="24"/>
        </w:rPr>
        <w:t xml:space="preserve">been an </w:t>
      </w:r>
      <w:r w:rsidR="003735EE" w:rsidRPr="00244271">
        <w:rPr>
          <w:rFonts w:ascii="Arial" w:hAnsi="Arial" w:cs="Arial"/>
          <w:sz w:val="24"/>
          <w:szCs w:val="24"/>
        </w:rPr>
        <w:t xml:space="preserve">established HMO </w:t>
      </w:r>
      <w:r w:rsidR="00E61CD1" w:rsidRPr="00244271">
        <w:rPr>
          <w:rFonts w:ascii="Arial" w:hAnsi="Arial" w:cs="Arial"/>
          <w:sz w:val="24"/>
          <w:szCs w:val="24"/>
        </w:rPr>
        <w:t>since 20 April 2012</w:t>
      </w:r>
      <w:r w:rsidRPr="00244271">
        <w:rPr>
          <w:rFonts w:ascii="Arial" w:hAnsi="Arial" w:cs="Arial"/>
          <w:sz w:val="24"/>
          <w:szCs w:val="24"/>
        </w:rPr>
        <w:t xml:space="preserve"> you </w:t>
      </w:r>
      <w:r w:rsidR="00E61CD1" w:rsidRPr="00244271">
        <w:rPr>
          <w:rFonts w:ascii="Arial" w:hAnsi="Arial" w:cs="Arial"/>
          <w:sz w:val="24"/>
          <w:szCs w:val="24"/>
        </w:rPr>
        <w:t xml:space="preserve">must </w:t>
      </w:r>
      <w:r w:rsidR="000A5471">
        <w:rPr>
          <w:rFonts w:ascii="Arial" w:hAnsi="Arial" w:cs="Arial"/>
          <w:sz w:val="24"/>
          <w:szCs w:val="24"/>
        </w:rPr>
        <w:t>submit evidence relating to the use of the property</w:t>
      </w:r>
      <w:r>
        <w:rPr>
          <w:rFonts w:ascii="Arial" w:hAnsi="Arial" w:cs="Arial"/>
          <w:sz w:val="24"/>
          <w:szCs w:val="24"/>
        </w:rPr>
        <w:t>. The</w:t>
      </w:r>
      <w:r w:rsidR="000A5471">
        <w:rPr>
          <w:rFonts w:ascii="Arial" w:hAnsi="Arial" w:cs="Arial"/>
          <w:sz w:val="24"/>
          <w:szCs w:val="24"/>
        </w:rPr>
        <w:t xml:space="preserve"> onus is on the applicant to demonstrate to</w:t>
      </w:r>
      <w:r w:rsidR="00E61CD1" w:rsidRPr="00244271">
        <w:rPr>
          <w:rFonts w:ascii="Arial" w:hAnsi="Arial" w:cs="Arial"/>
          <w:sz w:val="24"/>
          <w:szCs w:val="24"/>
        </w:rPr>
        <w:t xml:space="preserve"> the local authority that a certificate should be issued. </w:t>
      </w:r>
      <w:r w:rsidR="000A5471">
        <w:rPr>
          <w:rFonts w:ascii="Arial" w:hAnsi="Arial" w:cs="Arial"/>
          <w:sz w:val="24"/>
          <w:szCs w:val="24"/>
        </w:rPr>
        <w:t xml:space="preserve">Applications are determined on the basis of the evidence submitted. </w:t>
      </w:r>
      <w:r w:rsidR="00E61CD1" w:rsidRPr="00244271">
        <w:rPr>
          <w:rFonts w:ascii="Arial" w:hAnsi="Arial" w:cs="Arial"/>
          <w:sz w:val="24"/>
          <w:szCs w:val="24"/>
        </w:rPr>
        <w:t>Therefore, the evidence submitted should be clear and convincing.</w:t>
      </w:r>
      <w:r w:rsidR="00E61CD1" w:rsidRPr="00A81021">
        <w:rPr>
          <w:rFonts w:ascii="Arial" w:hAnsi="Arial" w:cs="Arial"/>
          <w:color w:val="000000"/>
          <w:sz w:val="24"/>
          <w:szCs w:val="24"/>
        </w:rPr>
        <w:t xml:space="preserve"> This evidence may include signed tenancy agreements,</w:t>
      </w:r>
      <w:r w:rsidR="000A5471">
        <w:rPr>
          <w:rFonts w:ascii="Arial" w:hAnsi="Arial" w:cs="Arial"/>
          <w:color w:val="000000"/>
          <w:sz w:val="24"/>
          <w:szCs w:val="24"/>
        </w:rPr>
        <w:t xml:space="preserve"> details of rents provided,</w:t>
      </w:r>
      <w:r w:rsidR="00E61CD1" w:rsidRPr="00A81021">
        <w:rPr>
          <w:rFonts w:ascii="Arial" w:hAnsi="Arial" w:cs="Arial"/>
          <w:color w:val="000000"/>
          <w:sz w:val="24"/>
          <w:szCs w:val="24"/>
        </w:rPr>
        <w:t xml:space="preserve"> details from the electoral role and/or Council Tax records and appropriate utility bills.</w:t>
      </w:r>
    </w:p>
    <w:p w:rsidR="00244271" w:rsidRDefault="00244271" w:rsidP="00244271">
      <w:pPr>
        <w:shd w:val="clear" w:color="auto" w:fill="FFFFFF"/>
        <w:spacing w:after="0" w:line="240" w:lineRule="auto"/>
        <w:rPr>
          <w:rFonts w:ascii="Arial" w:hAnsi="Arial" w:cs="Arial"/>
          <w:color w:val="000000"/>
          <w:sz w:val="24"/>
          <w:szCs w:val="24"/>
        </w:rPr>
      </w:pPr>
    </w:p>
    <w:p w:rsidR="00244271" w:rsidRPr="00BA47FC" w:rsidRDefault="00244271" w:rsidP="00244271">
      <w:pPr>
        <w:shd w:val="clear" w:color="auto" w:fill="FFFFFF"/>
        <w:spacing w:after="0" w:line="240" w:lineRule="auto"/>
        <w:rPr>
          <w:rFonts w:ascii="Arial" w:hAnsi="Arial" w:cs="Arial"/>
          <w:b/>
          <w:bCs/>
          <w:color w:val="000000" w:themeColor="text1"/>
          <w:sz w:val="24"/>
          <w:szCs w:val="24"/>
        </w:rPr>
      </w:pPr>
      <w:r w:rsidRPr="00A81021">
        <w:rPr>
          <w:rFonts w:ascii="Arial" w:hAnsi="Arial" w:cs="Arial"/>
          <w:b/>
          <w:bCs/>
          <w:sz w:val="24"/>
          <w:szCs w:val="24"/>
        </w:rPr>
        <w:t>What pla</w:t>
      </w:r>
      <w:r>
        <w:rPr>
          <w:rFonts w:ascii="Arial" w:hAnsi="Arial" w:cs="Arial"/>
          <w:b/>
          <w:bCs/>
          <w:sz w:val="24"/>
          <w:szCs w:val="24"/>
        </w:rPr>
        <w:t>nning application form should I</w:t>
      </w:r>
      <w:r w:rsidRPr="00A81021">
        <w:rPr>
          <w:rFonts w:ascii="Arial" w:hAnsi="Arial" w:cs="Arial"/>
          <w:b/>
          <w:bCs/>
          <w:sz w:val="24"/>
          <w:szCs w:val="24"/>
        </w:rPr>
        <w:t xml:space="preserve"> use</w:t>
      </w:r>
      <w:r>
        <w:rPr>
          <w:rFonts w:ascii="Arial" w:hAnsi="Arial" w:cs="Arial"/>
          <w:b/>
          <w:bCs/>
          <w:sz w:val="24"/>
          <w:szCs w:val="24"/>
        </w:rPr>
        <w:t xml:space="preserve"> for a Lawful Development </w:t>
      </w:r>
      <w:r w:rsidRPr="00BA47FC">
        <w:rPr>
          <w:rFonts w:ascii="Arial" w:hAnsi="Arial" w:cs="Arial"/>
          <w:b/>
          <w:bCs/>
          <w:color w:val="000000" w:themeColor="text1"/>
          <w:sz w:val="24"/>
          <w:szCs w:val="24"/>
        </w:rPr>
        <w:t>Certificate</w:t>
      </w:r>
      <w:r w:rsidR="000E4DC1" w:rsidRPr="00BA47FC">
        <w:rPr>
          <w:rFonts w:ascii="Arial" w:hAnsi="Arial" w:cs="Arial"/>
          <w:b/>
          <w:bCs/>
          <w:color w:val="000000" w:themeColor="text1"/>
          <w:sz w:val="24"/>
          <w:szCs w:val="24"/>
        </w:rPr>
        <w:t xml:space="preserve"> and what is the fee</w:t>
      </w:r>
      <w:r w:rsidRPr="00BA47FC">
        <w:rPr>
          <w:rFonts w:ascii="Arial" w:hAnsi="Arial" w:cs="Arial"/>
          <w:b/>
          <w:bCs/>
          <w:color w:val="000000" w:themeColor="text1"/>
          <w:sz w:val="24"/>
          <w:szCs w:val="24"/>
        </w:rPr>
        <w:t>?</w:t>
      </w:r>
    </w:p>
    <w:p w:rsidR="00244271" w:rsidRPr="00BA47FC" w:rsidRDefault="000E4DC1" w:rsidP="00244271">
      <w:pPr>
        <w:shd w:val="clear" w:color="auto" w:fill="FFFFFF"/>
        <w:spacing w:after="0" w:line="240" w:lineRule="auto"/>
        <w:rPr>
          <w:rFonts w:ascii="Arial" w:hAnsi="Arial" w:cs="Arial"/>
          <w:color w:val="000000" w:themeColor="text1"/>
          <w:sz w:val="24"/>
          <w:szCs w:val="24"/>
        </w:rPr>
      </w:pPr>
      <w:r w:rsidRPr="00BA47FC">
        <w:rPr>
          <w:rFonts w:ascii="Arial" w:hAnsi="Arial" w:cs="Arial"/>
          <w:color w:val="000000" w:themeColor="text1"/>
          <w:sz w:val="24"/>
          <w:szCs w:val="24"/>
        </w:rPr>
        <w:t xml:space="preserve">A Lawful Development Certificate </w:t>
      </w:r>
      <w:r w:rsidR="000A5471" w:rsidRPr="00BA47FC">
        <w:rPr>
          <w:rFonts w:ascii="Arial" w:hAnsi="Arial" w:cs="Arial"/>
          <w:color w:val="000000" w:themeColor="text1"/>
          <w:sz w:val="24"/>
          <w:szCs w:val="24"/>
        </w:rPr>
        <w:t xml:space="preserve">for an existing use </w:t>
      </w:r>
      <w:r w:rsidRPr="00BA47FC">
        <w:rPr>
          <w:rFonts w:ascii="Arial" w:hAnsi="Arial" w:cs="Arial"/>
          <w:color w:val="000000" w:themeColor="text1"/>
          <w:sz w:val="24"/>
          <w:szCs w:val="24"/>
        </w:rPr>
        <w:t>application form should be</w:t>
      </w:r>
      <w:r w:rsidR="00366A16" w:rsidRPr="00BA47FC">
        <w:rPr>
          <w:rFonts w:ascii="Arial" w:hAnsi="Arial" w:cs="Arial"/>
          <w:color w:val="000000" w:themeColor="text1"/>
          <w:sz w:val="24"/>
          <w:szCs w:val="24"/>
        </w:rPr>
        <w:t xml:space="preserve"> submitted. The fee for submitting</w:t>
      </w:r>
      <w:r w:rsidRPr="00BA47FC">
        <w:rPr>
          <w:rFonts w:ascii="Arial" w:hAnsi="Arial" w:cs="Arial"/>
          <w:color w:val="000000" w:themeColor="text1"/>
          <w:sz w:val="24"/>
          <w:szCs w:val="24"/>
        </w:rPr>
        <w:t xml:space="preserve"> an application for a lawful development certificate is</w:t>
      </w:r>
      <w:r w:rsidR="00366A16" w:rsidRPr="00BA47FC">
        <w:rPr>
          <w:rFonts w:ascii="Arial" w:hAnsi="Arial" w:cs="Arial"/>
          <w:color w:val="000000" w:themeColor="text1"/>
          <w:sz w:val="24"/>
          <w:szCs w:val="24"/>
        </w:rPr>
        <w:t xml:space="preserve"> </w:t>
      </w:r>
      <w:r w:rsidR="008E7B55" w:rsidRPr="00BA47FC">
        <w:rPr>
          <w:rFonts w:ascii="Arial" w:hAnsi="Arial" w:cs="Arial"/>
          <w:b/>
          <w:color w:val="000000" w:themeColor="text1"/>
          <w:sz w:val="24"/>
          <w:szCs w:val="24"/>
        </w:rPr>
        <w:t>£</w:t>
      </w:r>
      <w:r w:rsidR="00604059" w:rsidRPr="00BA47FC">
        <w:rPr>
          <w:rFonts w:ascii="Arial" w:hAnsi="Arial" w:cs="Arial"/>
          <w:b/>
          <w:color w:val="000000" w:themeColor="text1"/>
          <w:sz w:val="24"/>
          <w:szCs w:val="24"/>
        </w:rPr>
        <w:t>462</w:t>
      </w:r>
      <w:r w:rsidR="00366A16" w:rsidRPr="00BA47FC">
        <w:rPr>
          <w:rFonts w:ascii="Arial" w:hAnsi="Arial" w:cs="Arial"/>
          <w:color w:val="000000" w:themeColor="text1"/>
          <w:sz w:val="24"/>
          <w:szCs w:val="24"/>
        </w:rPr>
        <w:t xml:space="preserve"> for establishing a C4 small HMO</w:t>
      </w:r>
      <w:r w:rsidR="009B2932" w:rsidRPr="00BA47FC">
        <w:rPr>
          <w:rFonts w:ascii="Arial" w:hAnsi="Arial" w:cs="Arial"/>
          <w:color w:val="000000" w:themeColor="text1"/>
          <w:sz w:val="24"/>
          <w:szCs w:val="24"/>
        </w:rPr>
        <w:t xml:space="preserve"> or large HMO</w:t>
      </w:r>
      <w:r w:rsidR="008E7B55" w:rsidRPr="00BA47FC">
        <w:rPr>
          <w:rFonts w:ascii="Arial" w:hAnsi="Arial" w:cs="Arial"/>
          <w:color w:val="000000" w:themeColor="text1"/>
          <w:sz w:val="24"/>
          <w:szCs w:val="24"/>
        </w:rPr>
        <w:t>.</w:t>
      </w:r>
    </w:p>
    <w:p w:rsidR="00AD7F4D" w:rsidRPr="00BA47FC" w:rsidRDefault="00AD7F4D" w:rsidP="00244271">
      <w:pPr>
        <w:shd w:val="clear" w:color="auto" w:fill="FFFFFF"/>
        <w:spacing w:after="0" w:line="240" w:lineRule="auto"/>
        <w:rPr>
          <w:rFonts w:ascii="Arial" w:hAnsi="Arial" w:cs="Arial"/>
          <w:color w:val="000000" w:themeColor="text1"/>
          <w:sz w:val="24"/>
          <w:szCs w:val="24"/>
        </w:rPr>
      </w:pPr>
    </w:p>
    <w:p w:rsidR="00AD7F4D" w:rsidRDefault="00AD7F4D" w:rsidP="00244271">
      <w:pPr>
        <w:shd w:val="clear" w:color="auto" w:fill="FFFFFF"/>
        <w:spacing w:after="0" w:line="240" w:lineRule="auto"/>
        <w:rPr>
          <w:rFonts w:ascii="Arial" w:hAnsi="Arial" w:cs="Arial"/>
          <w:b/>
          <w:sz w:val="24"/>
          <w:szCs w:val="24"/>
        </w:rPr>
      </w:pPr>
      <w:r w:rsidRPr="00BA47FC">
        <w:rPr>
          <w:rFonts w:ascii="Arial" w:hAnsi="Arial" w:cs="Arial"/>
          <w:b/>
          <w:color w:val="000000" w:themeColor="text1"/>
          <w:sz w:val="24"/>
          <w:szCs w:val="24"/>
        </w:rPr>
        <w:t>Do I need planning permission to add additional rooms to an authorised C4</w:t>
      </w:r>
      <w:r>
        <w:rPr>
          <w:rFonts w:ascii="Arial" w:hAnsi="Arial" w:cs="Arial"/>
          <w:b/>
          <w:sz w:val="24"/>
          <w:szCs w:val="24"/>
        </w:rPr>
        <w:t xml:space="preserve"> HMO?</w:t>
      </w:r>
    </w:p>
    <w:p w:rsidR="00AD7F4D" w:rsidRDefault="00AD7F4D" w:rsidP="00244271">
      <w:pPr>
        <w:shd w:val="clear" w:color="auto" w:fill="FFFFFF"/>
        <w:spacing w:after="0" w:line="240" w:lineRule="auto"/>
        <w:rPr>
          <w:rFonts w:ascii="Arial" w:hAnsi="Arial" w:cs="Arial"/>
          <w:sz w:val="24"/>
          <w:szCs w:val="24"/>
        </w:rPr>
      </w:pPr>
      <w:r>
        <w:rPr>
          <w:rFonts w:ascii="Arial" w:hAnsi="Arial" w:cs="Arial"/>
          <w:sz w:val="24"/>
          <w:szCs w:val="24"/>
        </w:rPr>
        <w:t xml:space="preserve">If additional rooms can be accommodated </w:t>
      </w:r>
      <w:r w:rsidR="00F87930">
        <w:rPr>
          <w:rFonts w:ascii="Arial" w:hAnsi="Arial" w:cs="Arial"/>
          <w:sz w:val="24"/>
          <w:szCs w:val="24"/>
        </w:rPr>
        <w:t xml:space="preserve">without external development works, planning permission would only be required if the completed building is to be occupied by more than 6 unrelated people as a change of use to a large HMO may have occurred. </w:t>
      </w:r>
    </w:p>
    <w:p w:rsidR="00F87930" w:rsidRDefault="00F87930" w:rsidP="00244271">
      <w:pPr>
        <w:shd w:val="clear" w:color="auto" w:fill="FFFFFF"/>
        <w:spacing w:after="0" w:line="240" w:lineRule="auto"/>
        <w:rPr>
          <w:rFonts w:ascii="Arial" w:hAnsi="Arial" w:cs="Arial"/>
          <w:sz w:val="24"/>
          <w:szCs w:val="24"/>
        </w:rPr>
      </w:pPr>
    </w:p>
    <w:p w:rsidR="00F87930" w:rsidRDefault="00F87930" w:rsidP="00244271">
      <w:pPr>
        <w:shd w:val="clear" w:color="auto" w:fill="FFFFFF"/>
        <w:spacing w:after="0" w:line="240" w:lineRule="auto"/>
        <w:rPr>
          <w:rFonts w:ascii="Arial" w:hAnsi="Arial" w:cs="Arial"/>
          <w:b/>
          <w:sz w:val="24"/>
          <w:szCs w:val="24"/>
        </w:rPr>
      </w:pPr>
      <w:r>
        <w:rPr>
          <w:rFonts w:ascii="Arial" w:hAnsi="Arial" w:cs="Arial"/>
          <w:b/>
          <w:sz w:val="24"/>
          <w:szCs w:val="24"/>
        </w:rPr>
        <w:t>Do small C4 HMOs and large ‘sui generis’ HMOs have permitted development rights?</w:t>
      </w:r>
    </w:p>
    <w:p w:rsidR="00EC0E3C" w:rsidRPr="00F87930" w:rsidRDefault="00F87930" w:rsidP="000A5471">
      <w:pPr>
        <w:autoSpaceDE w:val="0"/>
        <w:autoSpaceDN w:val="0"/>
        <w:adjustRightInd w:val="0"/>
        <w:spacing w:after="0" w:line="240" w:lineRule="auto"/>
        <w:rPr>
          <w:rFonts w:ascii="Arial" w:hAnsi="Arial" w:cs="Arial"/>
          <w:sz w:val="24"/>
          <w:szCs w:val="24"/>
        </w:rPr>
      </w:pPr>
      <w:r>
        <w:rPr>
          <w:rFonts w:ascii="Arial" w:hAnsi="Arial" w:cs="Arial"/>
          <w:sz w:val="24"/>
          <w:szCs w:val="24"/>
        </w:rPr>
        <w:t>Following advice from the Planning Insp</w:t>
      </w:r>
      <w:r w:rsidR="00EB7912">
        <w:rPr>
          <w:rFonts w:ascii="Arial" w:hAnsi="Arial" w:cs="Arial"/>
          <w:sz w:val="24"/>
          <w:szCs w:val="24"/>
        </w:rPr>
        <w:t>ectorate small and large HMOs can</w:t>
      </w:r>
      <w:r w:rsidR="000A5471">
        <w:rPr>
          <w:rFonts w:ascii="Arial" w:hAnsi="Arial" w:cs="Arial"/>
          <w:sz w:val="24"/>
          <w:szCs w:val="24"/>
        </w:rPr>
        <w:t xml:space="preserve"> normally</w:t>
      </w:r>
      <w:r>
        <w:rPr>
          <w:rFonts w:ascii="Arial" w:hAnsi="Arial" w:cs="Arial"/>
          <w:sz w:val="24"/>
          <w:szCs w:val="24"/>
        </w:rPr>
        <w:t xml:space="preserve"> benefit from permitted </w:t>
      </w:r>
      <w:r w:rsidRPr="00EB7912">
        <w:rPr>
          <w:rFonts w:ascii="Arial" w:hAnsi="Arial" w:cs="Arial"/>
          <w:sz w:val="24"/>
          <w:szCs w:val="24"/>
        </w:rPr>
        <w:t>development rights.</w:t>
      </w:r>
      <w:r w:rsidR="00EB7912">
        <w:rPr>
          <w:rFonts w:ascii="Arial" w:hAnsi="Arial" w:cs="Arial"/>
          <w:sz w:val="24"/>
          <w:szCs w:val="24"/>
        </w:rPr>
        <w:t xml:space="preserve"> However there maybe some cases, </w:t>
      </w:r>
      <w:r w:rsidR="00AA69B7">
        <w:rPr>
          <w:rFonts w:ascii="Arial" w:hAnsi="Arial" w:cs="Arial"/>
          <w:sz w:val="24"/>
          <w:szCs w:val="24"/>
        </w:rPr>
        <w:t xml:space="preserve">for example </w:t>
      </w:r>
      <w:r w:rsidR="00974EBE">
        <w:rPr>
          <w:rFonts w:ascii="Arial" w:hAnsi="Arial" w:cs="Arial"/>
          <w:sz w:val="24"/>
          <w:szCs w:val="24"/>
        </w:rPr>
        <w:t>bed sit type large HMOs</w:t>
      </w:r>
      <w:r w:rsidR="00AA69B7">
        <w:rPr>
          <w:rFonts w:ascii="Arial" w:hAnsi="Arial" w:cs="Arial"/>
          <w:sz w:val="24"/>
          <w:szCs w:val="24"/>
        </w:rPr>
        <w:t xml:space="preserve">, </w:t>
      </w:r>
      <w:r w:rsidR="00EB7912">
        <w:rPr>
          <w:rFonts w:ascii="Arial" w:hAnsi="Arial" w:cs="Arial"/>
          <w:sz w:val="24"/>
          <w:szCs w:val="24"/>
        </w:rPr>
        <w:t>where not</w:t>
      </w:r>
      <w:r w:rsidRPr="00EB7912">
        <w:rPr>
          <w:rFonts w:ascii="Arial" w:hAnsi="Arial" w:cs="Arial"/>
          <w:sz w:val="24"/>
          <w:szCs w:val="24"/>
        </w:rPr>
        <w:t xml:space="preserve"> </w:t>
      </w:r>
      <w:r w:rsidR="00EB7912" w:rsidRPr="00EB7912">
        <w:rPr>
          <w:rFonts w:ascii="Arial" w:hAnsi="Arial"/>
          <w:sz w:val="24"/>
          <w:szCs w:val="24"/>
        </w:rPr>
        <w:t xml:space="preserve">all HMOs would </w:t>
      </w:r>
      <w:r w:rsidR="00AA69B7">
        <w:rPr>
          <w:rFonts w:ascii="Arial" w:hAnsi="Arial"/>
          <w:sz w:val="24"/>
          <w:szCs w:val="24"/>
        </w:rPr>
        <w:t>necessarily have permitted development</w:t>
      </w:r>
      <w:r w:rsidR="00EB7912" w:rsidRPr="00EB7912">
        <w:rPr>
          <w:rFonts w:ascii="Arial" w:hAnsi="Arial"/>
          <w:sz w:val="24"/>
          <w:szCs w:val="24"/>
        </w:rPr>
        <w:t xml:space="preserve"> rights</w:t>
      </w:r>
      <w:r w:rsidR="00AA69B7">
        <w:rPr>
          <w:rFonts w:ascii="Arial" w:hAnsi="Arial"/>
          <w:sz w:val="24"/>
          <w:szCs w:val="24"/>
        </w:rPr>
        <w:t xml:space="preserve">. </w:t>
      </w:r>
      <w:r w:rsidR="005A42B1">
        <w:rPr>
          <w:rFonts w:ascii="Arial" w:hAnsi="Arial"/>
          <w:sz w:val="24"/>
          <w:szCs w:val="24"/>
        </w:rPr>
        <w:t>It is recommended that an application for a Lawful Development Certificate for proposed development is submitted</w:t>
      </w:r>
      <w:r w:rsidR="00AD26BB">
        <w:rPr>
          <w:rFonts w:ascii="Arial" w:hAnsi="Arial"/>
          <w:sz w:val="24"/>
          <w:szCs w:val="24"/>
        </w:rPr>
        <w:t xml:space="preserve"> or pre-application advice from the </w:t>
      </w:r>
      <w:r w:rsidR="00EB33E7">
        <w:rPr>
          <w:rFonts w:ascii="Arial" w:hAnsi="Arial"/>
          <w:sz w:val="24"/>
          <w:szCs w:val="24"/>
        </w:rPr>
        <w:t>C</w:t>
      </w:r>
      <w:r w:rsidR="00AD26BB">
        <w:rPr>
          <w:rFonts w:ascii="Arial" w:hAnsi="Arial"/>
          <w:sz w:val="24"/>
          <w:szCs w:val="24"/>
        </w:rPr>
        <w:t xml:space="preserve">ouncil is sought. </w:t>
      </w:r>
      <w:r w:rsidR="005A42B1">
        <w:rPr>
          <w:rFonts w:ascii="Arial" w:hAnsi="Arial"/>
          <w:sz w:val="24"/>
          <w:szCs w:val="24"/>
        </w:rPr>
        <w:t xml:space="preserve"> </w:t>
      </w:r>
      <w:r w:rsidR="00AD26BB">
        <w:rPr>
          <w:rFonts w:ascii="Helvetica" w:hAnsi="Helvetica" w:cs="Helvetica"/>
          <w:sz w:val="24"/>
          <w:szCs w:val="24"/>
        </w:rPr>
        <w:t xml:space="preserve">For further information please on the pre-application service provided by the Council please contact planning enquires on </w:t>
      </w:r>
      <w:r w:rsidR="00AD26BB">
        <w:rPr>
          <w:rFonts w:ascii="Helvetica" w:hAnsi="Helvetica" w:cs="Helvetica"/>
          <w:color w:val="000000"/>
          <w:sz w:val="24"/>
          <w:szCs w:val="24"/>
        </w:rPr>
        <w:t>01904 55155</w:t>
      </w:r>
      <w:r w:rsidR="00366A16">
        <w:rPr>
          <w:rFonts w:ascii="Helvetica" w:hAnsi="Helvetica" w:cs="Helvetica"/>
          <w:color w:val="000000"/>
          <w:sz w:val="24"/>
          <w:szCs w:val="24"/>
        </w:rPr>
        <w:t>0</w:t>
      </w:r>
      <w:r w:rsidR="00AD26BB">
        <w:rPr>
          <w:rFonts w:ascii="Helvetica" w:hAnsi="Helvetica" w:cs="Helvetica"/>
          <w:color w:val="000000"/>
          <w:sz w:val="24"/>
          <w:szCs w:val="24"/>
        </w:rPr>
        <w:t xml:space="preserve"> or at</w:t>
      </w:r>
      <w:r w:rsidR="000A5471">
        <w:rPr>
          <w:rFonts w:ascii="Helvetica" w:hAnsi="Helvetica" w:cs="Helvetica"/>
          <w:color w:val="000000"/>
          <w:sz w:val="24"/>
          <w:szCs w:val="24"/>
        </w:rPr>
        <w:t xml:space="preserve"> </w:t>
      </w:r>
      <w:r w:rsidR="00AD26BB">
        <w:rPr>
          <w:rFonts w:ascii="Helvetica" w:hAnsi="Helvetica" w:cs="Helvetica"/>
          <w:color w:val="0000FF"/>
          <w:sz w:val="24"/>
          <w:szCs w:val="24"/>
        </w:rPr>
        <w:t>planning.enquiries@york.gov.uk</w:t>
      </w:r>
    </w:p>
    <w:sectPr w:rsidR="00EC0E3C" w:rsidRPr="00F87930" w:rsidSect="0034503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E469A"/>
    <w:multiLevelType w:val="hybridMultilevel"/>
    <w:tmpl w:val="5D5CFB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3735EE"/>
    <w:rsid w:val="000468E3"/>
    <w:rsid w:val="00085ABF"/>
    <w:rsid w:val="00086637"/>
    <w:rsid w:val="000A5471"/>
    <w:rsid w:val="000D561A"/>
    <w:rsid w:val="000E1726"/>
    <w:rsid w:val="000E4DC1"/>
    <w:rsid w:val="001656D4"/>
    <w:rsid w:val="00165909"/>
    <w:rsid w:val="00167E47"/>
    <w:rsid w:val="00181EE3"/>
    <w:rsid w:val="001D10A8"/>
    <w:rsid w:val="00244271"/>
    <w:rsid w:val="00316D47"/>
    <w:rsid w:val="00345036"/>
    <w:rsid w:val="00363894"/>
    <w:rsid w:val="00366A16"/>
    <w:rsid w:val="003735EE"/>
    <w:rsid w:val="00375B51"/>
    <w:rsid w:val="004232F9"/>
    <w:rsid w:val="004A211E"/>
    <w:rsid w:val="004E1D2F"/>
    <w:rsid w:val="00543403"/>
    <w:rsid w:val="005A42B1"/>
    <w:rsid w:val="005D118F"/>
    <w:rsid w:val="00604059"/>
    <w:rsid w:val="006127CA"/>
    <w:rsid w:val="00633C2C"/>
    <w:rsid w:val="006631D9"/>
    <w:rsid w:val="00676B34"/>
    <w:rsid w:val="007139F7"/>
    <w:rsid w:val="00747696"/>
    <w:rsid w:val="008604A6"/>
    <w:rsid w:val="00890CAB"/>
    <w:rsid w:val="008A4425"/>
    <w:rsid w:val="008D157E"/>
    <w:rsid w:val="008E7B55"/>
    <w:rsid w:val="009213D7"/>
    <w:rsid w:val="0092240D"/>
    <w:rsid w:val="00972C61"/>
    <w:rsid w:val="00974EBE"/>
    <w:rsid w:val="00976C9A"/>
    <w:rsid w:val="009B2932"/>
    <w:rsid w:val="009E1863"/>
    <w:rsid w:val="009E6B62"/>
    <w:rsid w:val="00A15615"/>
    <w:rsid w:val="00A67A12"/>
    <w:rsid w:val="00A81021"/>
    <w:rsid w:val="00AA69B7"/>
    <w:rsid w:val="00AD26BB"/>
    <w:rsid w:val="00AD7F4D"/>
    <w:rsid w:val="00B25CB9"/>
    <w:rsid w:val="00B62F15"/>
    <w:rsid w:val="00BA47FC"/>
    <w:rsid w:val="00BC252B"/>
    <w:rsid w:val="00BD1AC3"/>
    <w:rsid w:val="00C334F8"/>
    <w:rsid w:val="00D014B4"/>
    <w:rsid w:val="00D62BC4"/>
    <w:rsid w:val="00E100B1"/>
    <w:rsid w:val="00E61CD1"/>
    <w:rsid w:val="00E6742E"/>
    <w:rsid w:val="00EA702D"/>
    <w:rsid w:val="00EB33E7"/>
    <w:rsid w:val="00EB7912"/>
    <w:rsid w:val="00EC0E3C"/>
    <w:rsid w:val="00F14AAC"/>
    <w:rsid w:val="00F4590B"/>
    <w:rsid w:val="00F45F97"/>
    <w:rsid w:val="00F505B5"/>
    <w:rsid w:val="00F71515"/>
    <w:rsid w:val="00F87930"/>
    <w:rsid w:val="00FA11AE"/>
    <w:rsid w:val="00FA30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036"/>
  </w:style>
  <w:style w:type="paragraph" w:styleId="Heading2">
    <w:name w:val="heading 2"/>
    <w:basedOn w:val="Normal"/>
    <w:link w:val="Heading2Char"/>
    <w:uiPriority w:val="9"/>
    <w:qFormat/>
    <w:rsid w:val="00316D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5EE"/>
    <w:rPr>
      <w:color w:val="0000FF" w:themeColor="hyperlink"/>
      <w:u w:val="single"/>
    </w:rPr>
  </w:style>
  <w:style w:type="paragraph" w:customStyle="1" w:styleId="H4">
    <w:name w:val="H4"/>
    <w:basedOn w:val="Normal"/>
    <w:next w:val="Normal"/>
    <w:uiPriority w:val="99"/>
    <w:rsid w:val="003735EE"/>
    <w:pPr>
      <w:keepNext/>
      <w:autoSpaceDE w:val="0"/>
      <w:autoSpaceDN w:val="0"/>
      <w:adjustRightInd w:val="0"/>
      <w:spacing w:before="100" w:after="100" w:line="240" w:lineRule="auto"/>
      <w:outlineLvl w:val="4"/>
    </w:pPr>
    <w:rPr>
      <w:rFonts w:ascii="Times New Roman" w:hAnsi="Times New Roman" w:cs="Times New Roman"/>
      <w:b/>
      <w:bCs/>
      <w:sz w:val="24"/>
      <w:szCs w:val="24"/>
    </w:rPr>
  </w:style>
  <w:style w:type="paragraph" w:customStyle="1" w:styleId="H2">
    <w:name w:val="H2"/>
    <w:basedOn w:val="Normal"/>
    <w:next w:val="Normal"/>
    <w:uiPriority w:val="99"/>
    <w:rsid w:val="003735EE"/>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character" w:styleId="Strong">
    <w:name w:val="Strong"/>
    <w:basedOn w:val="DefaultParagraphFont"/>
    <w:uiPriority w:val="99"/>
    <w:qFormat/>
    <w:rsid w:val="003735EE"/>
    <w:rPr>
      <w:b/>
      <w:bCs/>
    </w:rPr>
  </w:style>
  <w:style w:type="character" w:customStyle="1" w:styleId="HTMLMarkup">
    <w:name w:val="HTML Markup"/>
    <w:uiPriority w:val="99"/>
    <w:rsid w:val="003735EE"/>
    <w:rPr>
      <w:vanish/>
      <w:color w:val="FF0000"/>
    </w:rPr>
  </w:style>
  <w:style w:type="character" w:customStyle="1" w:styleId="Heading2Char">
    <w:name w:val="Heading 2 Char"/>
    <w:basedOn w:val="DefaultParagraphFont"/>
    <w:link w:val="Heading2"/>
    <w:uiPriority w:val="9"/>
    <w:rsid w:val="00316D4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16D47"/>
    <w:pPr>
      <w:spacing w:before="100" w:beforeAutospacing="1" w:after="240" w:line="240" w:lineRule="auto"/>
    </w:pPr>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A67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A12"/>
    <w:rPr>
      <w:rFonts w:ascii="Tahoma" w:hAnsi="Tahoma" w:cs="Tahoma"/>
      <w:sz w:val="16"/>
      <w:szCs w:val="16"/>
    </w:rPr>
  </w:style>
  <w:style w:type="character" w:styleId="FollowedHyperlink">
    <w:name w:val="FollowedHyperlink"/>
    <w:basedOn w:val="DefaultParagraphFont"/>
    <w:uiPriority w:val="99"/>
    <w:semiHidden/>
    <w:unhideWhenUsed/>
    <w:rsid w:val="00E61CD1"/>
    <w:rPr>
      <w:color w:val="800080" w:themeColor="followedHyperlink"/>
      <w:u w:val="single"/>
    </w:rPr>
  </w:style>
  <w:style w:type="paragraph" w:customStyle="1" w:styleId="Default">
    <w:name w:val="Default"/>
    <w:rsid w:val="006631D9"/>
    <w:pPr>
      <w:autoSpaceDE w:val="0"/>
      <w:autoSpaceDN w:val="0"/>
      <w:adjustRightInd w:val="0"/>
      <w:spacing w:after="0" w:line="240" w:lineRule="auto"/>
    </w:pPr>
    <w:rPr>
      <w:rFonts w:ascii="Times New Roman PSMT" w:eastAsia="Times New Roman" w:hAnsi="Times New Roman PSMT" w:cs="Times New Roman PSMT"/>
      <w:color w:val="000000"/>
      <w:sz w:val="24"/>
      <w:szCs w:val="24"/>
    </w:rPr>
  </w:style>
</w:styles>
</file>

<file path=word/webSettings.xml><?xml version="1.0" encoding="utf-8"?>
<w:webSettings xmlns:r="http://schemas.openxmlformats.org/officeDocument/2006/relationships" xmlns:w="http://schemas.openxmlformats.org/wordprocessingml/2006/main">
  <w:divs>
    <w:div w:id="348607018">
      <w:bodyDiv w:val="1"/>
      <w:marLeft w:val="0"/>
      <w:marRight w:val="0"/>
      <w:marTop w:val="0"/>
      <w:marBottom w:val="0"/>
      <w:divBdr>
        <w:top w:val="none" w:sz="0" w:space="0" w:color="auto"/>
        <w:left w:val="none" w:sz="0" w:space="0" w:color="auto"/>
        <w:bottom w:val="none" w:sz="0" w:space="0" w:color="auto"/>
        <w:right w:val="none" w:sz="0" w:space="0" w:color="auto"/>
      </w:divBdr>
      <w:divsChild>
        <w:div w:id="1341547811">
          <w:marLeft w:val="0"/>
          <w:marRight w:val="0"/>
          <w:marTop w:val="0"/>
          <w:marBottom w:val="0"/>
          <w:divBdr>
            <w:top w:val="none" w:sz="0" w:space="0" w:color="auto"/>
            <w:left w:val="none" w:sz="0" w:space="0" w:color="auto"/>
            <w:bottom w:val="none" w:sz="0" w:space="0" w:color="auto"/>
            <w:right w:val="none" w:sz="0" w:space="0" w:color="auto"/>
          </w:divBdr>
          <w:divsChild>
            <w:div w:id="1568757344">
              <w:marLeft w:val="0"/>
              <w:marRight w:val="0"/>
              <w:marTop w:val="0"/>
              <w:marBottom w:val="0"/>
              <w:divBdr>
                <w:top w:val="none" w:sz="0" w:space="0" w:color="auto"/>
                <w:left w:val="none" w:sz="0" w:space="0" w:color="auto"/>
                <w:bottom w:val="none" w:sz="0" w:space="0" w:color="auto"/>
                <w:right w:val="none" w:sz="0" w:space="0" w:color="auto"/>
              </w:divBdr>
              <w:divsChild>
                <w:div w:id="1781222491">
                  <w:marLeft w:val="0"/>
                  <w:marRight w:val="0"/>
                  <w:marTop w:val="0"/>
                  <w:marBottom w:val="0"/>
                  <w:divBdr>
                    <w:top w:val="none" w:sz="0" w:space="0" w:color="auto"/>
                    <w:left w:val="none" w:sz="0" w:space="0" w:color="auto"/>
                    <w:bottom w:val="none" w:sz="0" w:space="0" w:color="auto"/>
                    <w:right w:val="none" w:sz="0" w:space="0" w:color="auto"/>
                  </w:divBdr>
                  <w:divsChild>
                    <w:div w:id="792138326">
                      <w:marLeft w:val="0"/>
                      <w:marRight w:val="0"/>
                      <w:marTop w:val="0"/>
                      <w:marBottom w:val="0"/>
                      <w:divBdr>
                        <w:top w:val="none" w:sz="0" w:space="0" w:color="auto"/>
                        <w:left w:val="none" w:sz="0" w:space="0" w:color="auto"/>
                        <w:bottom w:val="none" w:sz="0" w:space="0" w:color="auto"/>
                        <w:right w:val="none" w:sz="0" w:space="0" w:color="auto"/>
                      </w:divBdr>
                      <w:divsChild>
                        <w:div w:id="1292787933">
                          <w:marLeft w:val="0"/>
                          <w:marRight w:val="0"/>
                          <w:marTop w:val="0"/>
                          <w:marBottom w:val="0"/>
                          <w:divBdr>
                            <w:top w:val="none" w:sz="0" w:space="0" w:color="auto"/>
                            <w:left w:val="none" w:sz="0" w:space="0" w:color="auto"/>
                            <w:bottom w:val="none" w:sz="0" w:space="0" w:color="auto"/>
                            <w:right w:val="none" w:sz="0" w:space="0" w:color="auto"/>
                          </w:divBdr>
                          <w:divsChild>
                            <w:div w:id="96565809">
                              <w:marLeft w:val="0"/>
                              <w:marRight w:val="0"/>
                              <w:marTop w:val="0"/>
                              <w:marBottom w:val="0"/>
                              <w:divBdr>
                                <w:top w:val="none" w:sz="0" w:space="0" w:color="auto"/>
                                <w:left w:val="none" w:sz="0" w:space="0" w:color="auto"/>
                                <w:bottom w:val="none" w:sz="0" w:space="0" w:color="auto"/>
                                <w:right w:val="none" w:sz="0" w:space="0" w:color="auto"/>
                              </w:divBdr>
                              <w:divsChild>
                                <w:div w:id="818108756">
                                  <w:marLeft w:val="0"/>
                                  <w:marRight w:val="0"/>
                                  <w:marTop w:val="0"/>
                                  <w:marBottom w:val="0"/>
                                  <w:divBdr>
                                    <w:top w:val="none" w:sz="0" w:space="0" w:color="auto"/>
                                    <w:left w:val="none" w:sz="0" w:space="0" w:color="auto"/>
                                    <w:bottom w:val="none" w:sz="0" w:space="0" w:color="auto"/>
                                    <w:right w:val="none" w:sz="0" w:space="0" w:color="auto"/>
                                  </w:divBdr>
                                  <w:divsChild>
                                    <w:div w:id="804617910">
                                      <w:marLeft w:val="0"/>
                                      <w:marRight w:val="0"/>
                                      <w:marTop w:val="0"/>
                                      <w:marBottom w:val="0"/>
                                      <w:divBdr>
                                        <w:top w:val="none" w:sz="0" w:space="0" w:color="auto"/>
                                        <w:left w:val="none" w:sz="0" w:space="0" w:color="auto"/>
                                        <w:bottom w:val="none" w:sz="0" w:space="0" w:color="auto"/>
                                        <w:right w:val="none" w:sz="0" w:space="0" w:color="auto"/>
                                      </w:divBdr>
                                      <w:divsChild>
                                        <w:div w:id="1401946867">
                                          <w:marLeft w:val="0"/>
                                          <w:marRight w:val="0"/>
                                          <w:marTop w:val="0"/>
                                          <w:marBottom w:val="0"/>
                                          <w:divBdr>
                                            <w:top w:val="none" w:sz="0" w:space="0" w:color="auto"/>
                                            <w:left w:val="none" w:sz="0" w:space="0" w:color="auto"/>
                                            <w:bottom w:val="none" w:sz="0" w:space="0" w:color="auto"/>
                                            <w:right w:val="none" w:sz="0" w:space="0" w:color="auto"/>
                                          </w:divBdr>
                                          <w:divsChild>
                                            <w:div w:id="8105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876050">
      <w:bodyDiv w:val="1"/>
      <w:marLeft w:val="0"/>
      <w:marRight w:val="0"/>
      <w:marTop w:val="0"/>
      <w:marBottom w:val="0"/>
      <w:divBdr>
        <w:top w:val="none" w:sz="0" w:space="0" w:color="auto"/>
        <w:left w:val="none" w:sz="0" w:space="0" w:color="auto"/>
        <w:bottom w:val="none" w:sz="0" w:space="0" w:color="auto"/>
        <w:right w:val="none" w:sz="0" w:space="0" w:color="auto"/>
      </w:divBdr>
      <w:divsChild>
        <w:div w:id="712851663">
          <w:marLeft w:val="0"/>
          <w:marRight w:val="0"/>
          <w:marTop w:val="0"/>
          <w:marBottom w:val="0"/>
          <w:divBdr>
            <w:top w:val="none" w:sz="0" w:space="0" w:color="auto"/>
            <w:left w:val="none" w:sz="0" w:space="0" w:color="auto"/>
            <w:bottom w:val="none" w:sz="0" w:space="0" w:color="auto"/>
            <w:right w:val="none" w:sz="0" w:space="0" w:color="auto"/>
          </w:divBdr>
          <w:divsChild>
            <w:div w:id="2110352896">
              <w:marLeft w:val="0"/>
              <w:marRight w:val="0"/>
              <w:marTop w:val="0"/>
              <w:marBottom w:val="0"/>
              <w:divBdr>
                <w:top w:val="none" w:sz="0" w:space="0" w:color="auto"/>
                <w:left w:val="none" w:sz="0" w:space="0" w:color="auto"/>
                <w:bottom w:val="none" w:sz="0" w:space="0" w:color="auto"/>
                <w:right w:val="none" w:sz="0" w:space="0" w:color="auto"/>
              </w:divBdr>
              <w:divsChild>
                <w:div w:id="79378235">
                  <w:marLeft w:val="0"/>
                  <w:marRight w:val="0"/>
                  <w:marTop w:val="0"/>
                  <w:marBottom w:val="0"/>
                  <w:divBdr>
                    <w:top w:val="none" w:sz="0" w:space="0" w:color="auto"/>
                    <w:left w:val="none" w:sz="0" w:space="0" w:color="auto"/>
                    <w:bottom w:val="none" w:sz="0" w:space="0" w:color="auto"/>
                    <w:right w:val="none" w:sz="0" w:space="0" w:color="auto"/>
                  </w:divBdr>
                  <w:divsChild>
                    <w:div w:id="825364941">
                      <w:marLeft w:val="0"/>
                      <w:marRight w:val="0"/>
                      <w:marTop w:val="0"/>
                      <w:marBottom w:val="0"/>
                      <w:divBdr>
                        <w:top w:val="none" w:sz="0" w:space="0" w:color="auto"/>
                        <w:left w:val="none" w:sz="0" w:space="0" w:color="auto"/>
                        <w:bottom w:val="none" w:sz="0" w:space="0" w:color="auto"/>
                        <w:right w:val="none" w:sz="0" w:space="0" w:color="auto"/>
                      </w:divBdr>
                      <w:divsChild>
                        <w:div w:id="1552961456">
                          <w:marLeft w:val="0"/>
                          <w:marRight w:val="0"/>
                          <w:marTop w:val="0"/>
                          <w:marBottom w:val="0"/>
                          <w:divBdr>
                            <w:top w:val="none" w:sz="0" w:space="0" w:color="auto"/>
                            <w:left w:val="none" w:sz="0" w:space="0" w:color="auto"/>
                            <w:bottom w:val="none" w:sz="0" w:space="0" w:color="auto"/>
                            <w:right w:val="none" w:sz="0" w:space="0" w:color="auto"/>
                          </w:divBdr>
                          <w:divsChild>
                            <w:div w:id="8927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903167">
      <w:bodyDiv w:val="1"/>
      <w:marLeft w:val="0"/>
      <w:marRight w:val="0"/>
      <w:marTop w:val="0"/>
      <w:marBottom w:val="0"/>
      <w:divBdr>
        <w:top w:val="none" w:sz="0" w:space="0" w:color="auto"/>
        <w:left w:val="none" w:sz="0" w:space="0" w:color="auto"/>
        <w:bottom w:val="none" w:sz="0" w:space="0" w:color="auto"/>
        <w:right w:val="none" w:sz="0" w:space="0" w:color="auto"/>
      </w:divBdr>
      <w:divsChild>
        <w:div w:id="1927885436">
          <w:marLeft w:val="0"/>
          <w:marRight w:val="0"/>
          <w:marTop w:val="0"/>
          <w:marBottom w:val="0"/>
          <w:divBdr>
            <w:top w:val="none" w:sz="0" w:space="0" w:color="auto"/>
            <w:left w:val="none" w:sz="0" w:space="0" w:color="auto"/>
            <w:bottom w:val="none" w:sz="0" w:space="0" w:color="auto"/>
            <w:right w:val="none" w:sz="0" w:space="0" w:color="auto"/>
          </w:divBdr>
          <w:divsChild>
            <w:div w:id="1101560850">
              <w:marLeft w:val="0"/>
              <w:marRight w:val="0"/>
              <w:marTop w:val="0"/>
              <w:marBottom w:val="0"/>
              <w:divBdr>
                <w:top w:val="none" w:sz="0" w:space="0" w:color="auto"/>
                <w:left w:val="none" w:sz="0" w:space="0" w:color="auto"/>
                <w:bottom w:val="none" w:sz="0" w:space="0" w:color="auto"/>
                <w:right w:val="none" w:sz="0" w:space="0" w:color="auto"/>
              </w:divBdr>
              <w:divsChild>
                <w:div w:id="2122415108">
                  <w:marLeft w:val="0"/>
                  <w:marRight w:val="0"/>
                  <w:marTop w:val="0"/>
                  <w:marBottom w:val="0"/>
                  <w:divBdr>
                    <w:top w:val="none" w:sz="0" w:space="0" w:color="auto"/>
                    <w:left w:val="none" w:sz="0" w:space="0" w:color="auto"/>
                    <w:bottom w:val="none" w:sz="0" w:space="0" w:color="auto"/>
                    <w:right w:val="none" w:sz="0" w:space="0" w:color="auto"/>
                  </w:divBdr>
                  <w:divsChild>
                    <w:div w:id="95028815">
                      <w:marLeft w:val="0"/>
                      <w:marRight w:val="0"/>
                      <w:marTop w:val="0"/>
                      <w:marBottom w:val="0"/>
                      <w:divBdr>
                        <w:top w:val="none" w:sz="0" w:space="0" w:color="auto"/>
                        <w:left w:val="none" w:sz="0" w:space="0" w:color="auto"/>
                        <w:bottom w:val="none" w:sz="0" w:space="0" w:color="auto"/>
                        <w:right w:val="none" w:sz="0" w:space="0" w:color="auto"/>
                      </w:divBdr>
                      <w:divsChild>
                        <w:div w:id="1021322012">
                          <w:marLeft w:val="0"/>
                          <w:marRight w:val="0"/>
                          <w:marTop w:val="0"/>
                          <w:marBottom w:val="0"/>
                          <w:divBdr>
                            <w:top w:val="none" w:sz="0" w:space="0" w:color="auto"/>
                            <w:left w:val="none" w:sz="0" w:space="0" w:color="auto"/>
                            <w:bottom w:val="none" w:sz="0" w:space="0" w:color="auto"/>
                            <w:right w:val="none" w:sz="0" w:space="0" w:color="auto"/>
                          </w:divBdr>
                          <w:divsChild>
                            <w:div w:id="1929803345">
                              <w:marLeft w:val="0"/>
                              <w:marRight w:val="0"/>
                              <w:marTop w:val="0"/>
                              <w:marBottom w:val="0"/>
                              <w:divBdr>
                                <w:top w:val="none" w:sz="0" w:space="0" w:color="auto"/>
                                <w:left w:val="none" w:sz="0" w:space="0" w:color="auto"/>
                                <w:bottom w:val="none" w:sz="0" w:space="0" w:color="auto"/>
                                <w:right w:val="none" w:sz="0" w:space="0" w:color="auto"/>
                              </w:divBdr>
                              <w:divsChild>
                                <w:div w:id="983899204">
                                  <w:marLeft w:val="0"/>
                                  <w:marRight w:val="0"/>
                                  <w:marTop w:val="0"/>
                                  <w:marBottom w:val="0"/>
                                  <w:divBdr>
                                    <w:top w:val="none" w:sz="0" w:space="0" w:color="auto"/>
                                    <w:left w:val="none" w:sz="0" w:space="0" w:color="auto"/>
                                    <w:bottom w:val="none" w:sz="0" w:space="0" w:color="auto"/>
                                    <w:right w:val="none" w:sz="0" w:space="0" w:color="auto"/>
                                  </w:divBdr>
                                  <w:divsChild>
                                    <w:div w:id="1230533548">
                                      <w:marLeft w:val="0"/>
                                      <w:marRight w:val="0"/>
                                      <w:marTop w:val="0"/>
                                      <w:marBottom w:val="0"/>
                                      <w:divBdr>
                                        <w:top w:val="none" w:sz="0" w:space="0" w:color="auto"/>
                                        <w:left w:val="none" w:sz="0" w:space="0" w:color="auto"/>
                                        <w:bottom w:val="none" w:sz="0" w:space="0" w:color="auto"/>
                                        <w:right w:val="none" w:sz="0" w:space="0" w:color="auto"/>
                                      </w:divBdr>
                                      <w:divsChild>
                                        <w:div w:id="1472090266">
                                          <w:marLeft w:val="0"/>
                                          <w:marRight w:val="0"/>
                                          <w:marTop w:val="0"/>
                                          <w:marBottom w:val="0"/>
                                          <w:divBdr>
                                            <w:top w:val="none" w:sz="0" w:space="0" w:color="auto"/>
                                            <w:left w:val="none" w:sz="0" w:space="0" w:color="auto"/>
                                            <w:bottom w:val="none" w:sz="0" w:space="0" w:color="auto"/>
                                            <w:right w:val="none" w:sz="0" w:space="0" w:color="auto"/>
                                          </w:divBdr>
                                          <w:divsChild>
                                            <w:div w:id="14404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09181-0EC5-4852-A40E-BFE06E2A3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ddtdrfs</dc:creator>
  <cp:lastModifiedBy>ddtadjr</cp:lastModifiedBy>
  <cp:revision>6</cp:revision>
  <cp:lastPrinted>2018-02-01T12:03:00Z</cp:lastPrinted>
  <dcterms:created xsi:type="dcterms:W3CDTF">2018-05-01T13:37:00Z</dcterms:created>
  <dcterms:modified xsi:type="dcterms:W3CDTF">2018-05-01T13:38:00Z</dcterms:modified>
</cp:coreProperties>
</file>